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4F86" w:rsidRDefault="00674F86" w:rsidP="00674F86">
      <w:pPr>
        <w:overflowPunct w:val="0"/>
        <w:autoSpaceDE w:val="0"/>
        <w:autoSpaceDN w:val="0"/>
        <w:adjustRightInd w:val="0"/>
        <w:ind w:right="-86"/>
        <w:jc w:val="right"/>
        <w:rPr>
          <w:rFonts w:ascii="Times New Roman" w:hAnsi="Times New Roman"/>
          <w:b/>
          <w:sz w:val="24"/>
          <w:szCs w:val="24"/>
        </w:rPr>
      </w:pPr>
      <w:bookmarkStart w:id="0" w:name="_GoBack"/>
      <w:bookmarkEnd w:id="0"/>
      <w:r w:rsidRPr="00674F86">
        <w:rPr>
          <w:rFonts w:ascii="Times New Roman" w:hAnsi="Times New Roman"/>
          <w:b/>
          <w:sz w:val="24"/>
          <w:szCs w:val="24"/>
        </w:rPr>
        <w:t>Projektas</w:t>
      </w:r>
    </w:p>
    <w:p w:rsidR="0031302D" w:rsidRDefault="0031302D" w:rsidP="00674F86">
      <w:pPr>
        <w:overflowPunct w:val="0"/>
        <w:autoSpaceDE w:val="0"/>
        <w:autoSpaceDN w:val="0"/>
        <w:adjustRightInd w:val="0"/>
        <w:ind w:right="-86"/>
        <w:jc w:val="right"/>
        <w:rPr>
          <w:rFonts w:ascii="Times New Roman" w:eastAsia="Times New Roman" w:hAnsi="Times New Roman"/>
          <w:noProof/>
          <w:sz w:val="24"/>
          <w:szCs w:val="24"/>
        </w:rPr>
      </w:pPr>
    </w:p>
    <w:p w:rsidR="00E15E9E" w:rsidRPr="00A170C7" w:rsidRDefault="00E15E9E" w:rsidP="00E15E9E">
      <w:pPr>
        <w:overflowPunct w:val="0"/>
        <w:autoSpaceDE w:val="0"/>
        <w:autoSpaceDN w:val="0"/>
        <w:adjustRightInd w:val="0"/>
        <w:ind w:right="-86"/>
        <w:jc w:val="center"/>
        <w:rPr>
          <w:rFonts w:ascii="Times New Roman" w:eastAsia="Times New Roman" w:hAnsi="Times New Roman"/>
          <w:sz w:val="24"/>
          <w:szCs w:val="20"/>
          <w:lang w:eastAsia="en-US"/>
        </w:rPr>
      </w:pPr>
      <w:r>
        <w:rPr>
          <w:rFonts w:ascii="Times New Roman" w:eastAsia="Times New Roman" w:hAnsi="Times New Roman"/>
          <w:noProof/>
          <w:sz w:val="24"/>
          <w:szCs w:val="24"/>
        </w:rPr>
        <w:drawing>
          <wp:inline distT="0" distB="0" distL="0" distR="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ANYKŠČIŲ RAJONO SAVIVALDYBĖS</w:t>
      </w:r>
    </w:p>
    <w:p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TARYBA</w:t>
      </w:r>
    </w:p>
    <w:p w:rsidR="00E15E9E" w:rsidRPr="00A170C7" w:rsidRDefault="00E15E9E" w:rsidP="00E15E9E">
      <w:pPr>
        <w:overflowPunct w:val="0"/>
        <w:autoSpaceDE w:val="0"/>
        <w:autoSpaceDN w:val="0"/>
        <w:adjustRightInd w:val="0"/>
        <w:ind w:right="-86"/>
        <w:jc w:val="center"/>
        <w:rPr>
          <w:rFonts w:ascii="Times New Roman" w:eastAsia="Times New Roman" w:hAnsi="Times New Roman"/>
          <w:b/>
          <w:sz w:val="28"/>
          <w:szCs w:val="20"/>
          <w:lang w:eastAsia="en-US"/>
        </w:rPr>
      </w:pPr>
    </w:p>
    <w:p w:rsidR="00E15E9E" w:rsidRPr="00A170C7" w:rsidRDefault="00E15E9E" w:rsidP="00E15E9E">
      <w:pPr>
        <w:overflowPunct w:val="0"/>
        <w:autoSpaceDE w:val="0"/>
        <w:autoSpaceDN w:val="0"/>
        <w:adjustRightInd w:val="0"/>
        <w:ind w:right="-86"/>
        <w:jc w:val="center"/>
        <w:rPr>
          <w:rFonts w:ascii="Times New Roman" w:eastAsia="Times New Roman" w:hAnsi="Times New Roman"/>
          <w:b/>
          <w:sz w:val="24"/>
          <w:szCs w:val="24"/>
          <w:lang w:eastAsia="en-US"/>
        </w:rPr>
      </w:pPr>
      <w:r w:rsidRPr="00A170C7">
        <w:rPr>
          <w:rFonts w:ascii="Times New Roman" w:eastAsia="Times New Roman" w:hAnsi="Times New Roman"/>
          <w:b/>
          <w:sz w:val="24"/>
          <w:szCs w:val="24"/>
          <w:lang w:eastAsia="en-US"/>
        </w:rPr>
        <w:t>SPRENDIMAS</w:t>
      </w:r>
    </w:p>
    <w:p w:rsidR="00E15E9E" w:rsidRPr="00C04D2E" w:rsidRDefault="004003A0" w:rsidP="001F0291">
      <w:pPr>
        <w:jc w:val="center"/>
        <w:rPr>
          <w:rFonts w:ascii="Times New Roman" w:eastAsia="Times New Roman" w:hAnsi="Times New Roman"/>
          <w:b/>
          <w:caps/>
          <w:sz w:val="24"/>
          <w:szCs w:val="24"/>
          <w:lang w:eastAsia="en-US"/>
        </w:rPr>
      </w:pPr>
      <w:r>
        <w:rPr>
          <w:rFonts w:ascii="Times New Roman" w:eastAsia="Times New Roman" w:hAnsi="Times New Roman"/>
          <w:b/>
          <w:caps/>
          <w:sz w:val="24"/>
          <w:szCs w:val="24"/>
          <w:lang w:eastAsia="en-US"/>
        </w:rPr>
        <w:t xml:space="preserve">DĖL ANYKŠČIŲ RAJONO SAVIVALDYBĖS </w:t>
      </w:r>
      <w:r w:rsidR="001F0291">
        <w:rPr>
          <w:rFonts w:ascii="Times New Roman" w:eastAsia="Times New Roman" w:hAnsi="Times New Roman"/>
          <w:b/>
          <w:caps/>
          <w:sz w:val="24"/>
          <w:szCs w:val="24"/>
          <w:lang w:eastAsia="en-US"/>
        </w:rPr>
        <w:t>TARYBOS 2019 M. LAPKRIČIO 28 D. SPRENDIMO NR. 1-TS-344</w:t>
      </w:r>
      <w:r w:rsidR="00BB49A3">
        <w:rPr>
          <w:rFonts w:ascii="Times New Roman" w:eastAsia="Times New Roman" w:hAnsi="Times New Roman"/>
          <w:b/>
          <w:caps/>
          <w:sz w:val="24"/>
          <w:szCs w:val="24"/>
          <w:lang w:eastAsia="en-US"/>
        </w:rPr>
        <w:t xml:space="preserve"> </w:t>
      </w:r>
      <w:r w:rsidR="001F0291">
        <w:rPr>
          <w:rFonts w:ascii="Times New Roman" w:eastAsia="Times New Roman" w:hAnsi="Times New Roman"/>
          <w:b/>
          <w:caps/>
          <w:sz w:val="24"/>
          <w:szCs w:val="24"/>
          <w:lang w:eastAsia="en-US"/>
        </w:rPr>
        <w:t xml:space="preserve">„DĖL </w:t>
      </w:r>
      <w:r w:rsidR="00E15E9E">
        <w:rPr>
          <w:rFonts w:ascii="Times New Roman" w:eastAsia="Times New Roman" w:hAnsi="Times New Roman"/>
          <w:b/>
          <w:caps/>
          <w:sz w:val="24"/>
          <w:szCs w:val="24"/>
          <w:lang w:eastAsia="en-US"/>
        </w:rPr>
        <w:t>A</w:t>
      </w:r>
      <w:r w:rsidR="00674F86">
        <w:rPr>
          <w:rFonts w:ascii="Times New Roman" w:eastAsia="Times New Roman" w:hAnsi="Times New Roman"/>
          <w:b/>
          <w:caps/>
          <w:sz w:val="24"/>
          <w:szCs w:val="24"/>
          <w:lang w:eastAsia="en-US"/>
        </w:rPr>
        <w:t>NYKŠČIŲ RAJONO SAVIVALDYBĖS 2020</w:t>
      </w:r>
      <w:r w:rsidR="001F0291">
        <w:rPr>
          <w:rFonts w:ascii="Times New Roman" w:eastAsia="Times New Roman" w:hAnsi="Times New Roman"/>
          <w:b/>
          <w:caps/>
          <w:sz w:val="24"/>
          <w:szCs w:val="24"/>
          <w:lang w:eastAsia="en-US"/>
        </w:rPr>
        <w:t xml:space="preserve"> M. </w:t>
      </w:r>
      <w:r w:rsidR="00E15E9E">
        <w:rPr>
          <w:rFonts w:ascii="Times New Roman" w:eastAsia="Times New Roman" w:hAnsi="Times New Roman"/>
          <w:b/>
          <w:caps/>
          <w:sz w:val="24"/>
          <w:szCs w:val="24"/>
          <w:lang w:eastAsia="en-US"/>
        </w:rPr>
        <w:t xml:space="preserve">UŽIMTUMO DIDINIMO PROGRAMOS </w:t>
      </w:r>
      <w:r w:rsidR="00E15E9E" w:rsidRPr="00A170C7">
        <w:rPr>
          <w:rFonts w:ascii="Times New Roman" w:eastAsia="Times New Roman" w:hAnsi="Times New Roman"/>
          <w:b/>
          <w:caps/>
          <w:sz w:val="24"/>
          <w:szCs w:val="24"/>
          <w:lang w:eastAsia="en-US"/>
        </w:rPr>
        <w:t>PATVIRTINIMO</w:t>
      </w:r>
      <w:r w:rsidR="000333E3" w:rsidRPr="000333E3">
        <w:rPr>
          <w:rFonts w:ascii="Times New Roman" w:eastAsia="Times New Roman" w:hAnsi="Times New Roman"/>
          <w:b/>
          <w:caps/>
          <w:sz w:val="24"/>
          <w:szCs w:val="24"/>
          <w:lang w:eastAsia="en-US"/>
        </w:rPr>
        <w:t>“ PAKEITIMO</w:t>
      </w:r>
    </w:p>
    <w:p w:rsidR="00E15E9E" w:rsidRPr="00A170C7" w:rsidRDefault="00E15E9E" w:rsidP="00E15E9E">
      <w:pPr>
        <w:rPr>
          <w:rFonts w:ascii="Times New Roman" w:eastAsia="Times New Roman" w:hAnsi="Times New Roman"/>
          <w:sz w:val="24"/>
          <w:szCs w:val="24"/>
          <w:lang w:eastAsia="en-US"/>
        </w:rPr>
      </w:pPr>
    </w:p>
    <w:p w:rsidR="00E15E9E" w:rsidRPr="00A170C7" w:rsidRDefault="00505AA3" w:rsidP="00E15E9E">
      <w:pPr>
        <w:overflowPunct w:val="0"/>
        <w:autoSpaceDE w:val="0"/>
        <w:autoSpaceDN w:val="0"/>
        <w:adjustRightInd w:val="0"/>
        <w:ind w:right="-86"/>
        <w:jc w:val="center"/>
        <w:rPr>
          <w:rFonts w:ascii="Times New Roman" w:eastAsia="Times New Roman" w:hAnsi="Times New Roman"/>
          <w:sz w:val="24"/>
          <w:szCs w:val="20"/>
          <w:lang w:eastAsia="en-US"/>
        </w:rPr>
      </w:pPr>
      <w:r>
        <w:rPr>
          <w:rFonts w:ascii="Times New Roman" w:eastAsia="Times New Roman" w:hAnsi="Times New Roman"/>
          <w:sz w:val="24"/>
          <w:szCs w:val="24"/>
          <w:lang w:eastAsia="en-US"/>
        </w:rPr>
        <w:fldChar w:fldCharType="begin"/>
      </w:r>
      <w:r>
        <w:rPr>
          <w:rFonts w:ascii="Times New Roman" w:eastAsia="Times New Roman" w:hAnsi="Times New Roman"/>
          <w:sz w:val="24"/>
          <w:szCs w:val="24"/>
          <w:lang w:eastAsia="en-US"/>
        </w:rPr>
        <w:instrText xml:space="preserve"> FILLIN "data" \* MERGEFORMAT </w:instrText>
      </w:r>
      <w:r>
        <w:rPr>
          <w:rFonts w:ascii="Times New Roman" w:eastAsia="Times New Roman" w:hAnsi="Times New Roman"/>
          <w:sz w:val="24"/>
          <w:szCs w:val="24"/>
          <w:lang w:eastAsia="en-US"/>
        </w:rPr>
        <w:fldChar w:fldCharType="separate"/>
      </w:r>
      <w:r w:rsidR="000333E3">
        <w:rPr>
          <w:rFonts w:ascii="Times New Roman" w:eastAsia="Times New Roman" w:hAnsi="Times New Roman"/>
          <w:sz w:val="24"/>
          <w:szCs w:val="24"/>
          <w:lang w:eastAsia="en-US"/>
        </w:rPr>
        <w:t>2020 m. vasario</w:t>
      </w:r>
      <w:r w:rsidR="00E15E9E" w:rsidRPr="00A170C7">
        <w:rPr>
          <w:rFonts w:ascii="Times New Roman" w:eastAsia="Times New Roman" w:hAnsi="Times New Roman"/>
          <w:sz w:val="24"/>
          <w:szCs w:val="24"/>
          <w:lang w:eastAsia="en-US"/>
        </w:rPr>
        <w:t xml:space="preserve">        d.</w:t>
      </w:r>
      <w:r>
        <w:rPr>
          <w:rFonts w:ascii="Times New Roman" w:eastAsia="Times New Roman" w:hAnsi="Times New Roman"/>
          <w:sz w:val="24"/>
          <w:szCs w:val="24"/>
          <w:lang w:eastAsia="en-US"/>
        </w:rPr>
        <w:fldChar w:fldCharType="end"/>
      </w:r>
      <w:r w:rsidR="00E15E9E" w:rsidRPr="00A170C7">
        <w:rPr>
          <w:rFonts w:ascii="Times New Roman" w:eastAsia="Times New Roman" w:hAnsi="Times New Roman"/>
          <w:sz w:val="24"/>
          <w:szCs w:val="24"/>
          <w:lang w:eastAsia="en-US"/>
        </w:rPr>
        <w:t xml:space="preserve"> Nr. 1-T-</w:t>
      </w:r>
      <w:r w:rsidR="000D4B22" w:rsidRPr="00A170C7">
        <w:rPr>
          <w:rFonts w:ascii="Times New Roman" w:eastAsia="Times New Roman" w:hAnsi="Times New Roman"/>
          <w:sz w:val="24"/>
          <w:szCs w:val="24"/>
          <w:lang w:eastAsia="en-US"/>
        </w:rPr>
        <w:fldChar w:fldCharType="begin"/>
      </w:r>
      <w:r w:rsidR="00E15E9E" w:rsidRPr="00A170C7">
        <w:rPr>
          <w:rFonts w:ascii="Times New Roman" w:eastAsia="Times New Roman" w:hAnsi="Times New Roman"/>
          <w:sz w:val="24"/>
          <w:szCs w:val="24"/>
          <w:lang w:eastAsia="en-US"/>
        </w:rPr>
        <w:instrText xml:space="preserve"> FILLIN "indeksas" \* MERGEFORMAT </w:instrText>
      </w:r>
      <w:r w:rsidR="000D4B22" w:rsidRPr="00A170C7">
        <w:rPr>
          <w:rFonts w:ascii="Times New Roman" w:eastAsia="Times New Roman" w:hAnsi="Times New Roman"/>
          <w:sz w:val="24"/>
          <w:szCs w:val="24"/>
          <w:lang w:eastAsia="en-US"/>
        </w:rPr>
        <w:fldChar w:fldCharType="end"/>
      </w:r>
    </w:p>
    <w:p w:rsidR="00E15E9E" w:rsidRPr="00A170C7" w:rsidRDefault="00E15E9E" w:rsidP="00E15E9E">
      <w:pPr>
        <w:jc w:val="center"/>
        <w:rPr>
          <w:rFonts w:ascii="Times New Roman" w:eastAsia="Times New Roman" w:hAnsi="Times New Roman"/>
          <w:sz w:val="24"/>
          <w:szCs w:val="24"/>
          <w:lang w:eastAsia="en-US"/>
        </w:rPr>
      </w:pPr>
      <w:r w:rsidRPr="00A170C7">
        <w:rPr>
          <w:rFonts w:ascii="Times New Roman" w:eastAsia="Times New Roman" w:hAnsi="Times New Roman"/>
          <w:sz w:val="24"/>
          <w:szCs w:val="24"/>
          <w:lang w:eastAsia="en-US"/>
        </w:rPr>
        <w:t>Anykščiai</w:t>
      </w:r>
    </w:p>
    <w:p w:rsidR="00E15E9E" w:rsidRPr="00A170C7" w:rsidRDefault="00E15E9E" w:rsidP="00E15E9E">
      <w:pPr>
        <w:jc w:val="center"/>
        <w:rPr>
          <w:rFonts w:ascii="Times New Roman" w:eastAsia="Times New Roman" w:hAnsi="Times New Roman"/>
          <w:sz w:val="24"/>
          <w:szCs w:val="24"/>
          <w:lang w:eastAsia="en-US"/>
        </w:rPr>
      </w:pPr>
    </w:p>
    <w:p w:rsidR="00E15E9E" w:rsidRPr="00835B26" w:rsidRDefault="00E15E9E" w:rsidP="00835B26">
      <w:pPr>
        <w:spacing w:line="360" w:lineRule="auto"/>
        <w:ind w:firstLine="720"/>
        <w:jc w:val="both"/>
        <w:rPr>
          <w:rFonts w:ascii="Times New Roman" w:hAnsi="Times New Roman"/>
          <w:sz w:val="24"/>
          <w:szCs w:val="24"/>
        </w:rPr>
      </w:pPr>
      <w:r w:rsidRPr="00A170C7">
        <w:rPr>
          <w:rFonts w:ascii="Times New Roman" w:eastAsia="Times New Roman" w:hAnsi="Times New Roman"/>
          <w:sz w:val="24"/>
          <w:szCs w:val="20"/>
          <w:lang w:eastAsia="en-US"/>
        </w:rPr>
        <w:t xml:space="preserve">Vadovaudamasi Lietuvos Respublikos vietos savivaldos įstatymo </w:t>
      </w:r>
      <w:r w:rsidR="000333E3">
        <w:rPr>
          <w:rFonts w:ascii="Times New Roman" w:eastAsia="Times New Roman" w:hAnsi="Times New Roman"/>
          <w:sz w:val="24"/>
          <w:szCs w:val="20"/>
          <w:lang w:eastAsia="en-US"/>
        </w:rPr>
        <w:t xml:space="preserve">18 straipsnio 1 dalimi, </w:t>
      </w:r>
      <w:r w:rsidR="005E1369">
        <w:rPr>
          <w:rFonts w:ascii="Times New Roman" w:eastAsia="Times New Roman" w:hAnsi="Times New Roman"/>
          <w:sz w:val="24"/>
          <w:szCs w:val="20"/>
          <w:lang w:eastAsia="en-US"/>
        </w:rPr>
        <w:t xml:space="preserve">Lietuvos Respublikos socialinės apsaugos ir darbo ministro 2020 m. sausio 31 d. </w:t>
      </w:r>
      <w:r w:rsidR="00CA4255">
        <w:rPr>
          <w:rFonts w:ascii="Times New Roman" w:eastAsia="Times New Roman" w:hAnsi="Times New Roman"/>
          <w:sz w:val="24"/>
          <w:szCs w:val="20"/>
          <w:lang w:eastAsia="en-US"/>
        </w:rPr>
        <w:t>įsakymu Nr. A1-78</w:t>
      </w:r>
      <w:r w:rsidR="00835B26">
        <w:rPr>
          <w:rFonts w:ascii="Times New Roman" w:eastAsia="Times New Roman" w:hAnsi="Times New Roman"/>
          <w:sz w:val="24"/>
          <w:szCs w:val="20"/>
          <w:lang w:eastAsia="en-US"/>
        </w:rPr>
        <w:t xml:space="preserve"> „Dėl </w:t>
      </w:r>
      <w:r w:rsidR="00835B26" w:rsidRPr="00AB1B7A">
        <w:rPr>
          <w:rFonts w:ascii="Times New Roman" w:hAnsi="Times New Roman"/>
          <w:sz w:val="24"/>
          <w:szCs w:val="24"/>
        </w:rPr>
        <w:t>Lietuvos</w:t>
      </w:r>
      <w:r w:rsidR="00835B26">
        <w:rPr>
          <w:rFonts w:ascii="Times New Roman" w:hAnsi="Times New Roman"/>
          <w:sz w:val="24"/>
          <w:szCs w:val="24"/>
        </w:rPr>
        <w:t xml:space="preserve"> R</w:t>
      </w:r>
      <w:r w:rsidR="00835B26" w:rsidRPr="00AB1B7A">
        <w:rPr>
          <w:rFonts w:ascii="Times New Roman" w:hAnsi="Times New Roman"/>
          <w:sz w:val="24"/>
          <w:szCs w:val="24"/>
        </w:rPr>
        <w:t>espublikos socialinės apsa</w:t>
      </w:r>
      <w:r w:rsidR="00835B26">
        <w:rPr>
          <w:rFonts w:ascii="Times New Roman" w:hAnsi="Times New Roman"/>
          <w:sz w:val="24"/>
          <w:szCs w:val="24"/>
        </w:rPr>
        <w:t>ugos ir darbo ministro 2018 m. gruodžio 12 d. įsakymo Nr. A1-715 „D</w:t>
      </w:r>
      <w:r w:rsidR="00835B26" w:rsidRPr="00AB1B7A">
        <w:rPr>
          <w:rFonts w:ascii="Times New Roman" w:hAnsi="Times New Roman"/>
          <w:sz w:val="24"/>
          <w:szCs w:val="24"/>
        </w:rPr>
        <w:t>ėl užimtumo didinimo programos, skirtos užimtumo skatinimo ir motyvavimo paslaugų nedirbantiems ir socialinę paramą gaunantiems asmenims modeliui įgyvendinti, rengimo tvarkos aprašo patvirtinimo“ pakeitimo</w:t>
      </w:r>
      <w:r w:rsidR="000A70A1">
        <w:rPr>
          <w:rFonts w:ascii="Times New Roman" w:hAnsi="Times New Roman"/>
          <w:sz w:val="24"/>
          <w:szCs w:val="24"/>
        </w:rPr>
        <w:t>“</w:t>
      </w:r>
      <w:r w:rsidR="004D22B2">
        <w:rPr>
          <w:rFonts w:ascii="Times New Roman" w:hAnsi="Times New Roman"/>
          <w:sz w:val="24"/>
          <w:szCs w:val="24"/>
        </w:rPr>
        <w:t>, U</w:t>
      </w:r>
      <w:r w:rsidR="004D22B2" w:rsidRPr="00AB1B7A">
        <w:rPr>
          <w:rFonts w:ascii="Times New Roman" w:hAnsi="Times New Roman"/>
          <w:sz w:val="24"/>
          <w:szCs w:val="24"/>
        </w:rPr>
        <w:t>žimtumo didinimo programos, skirtos užimtumo skatinimo ir motyvavimo paslaugų nedirbantiems ir socialinę paramą gaunantiems asmenims modeliui įgy</w:t>
      </w:r>
      <w:r w:rsidR="004D22B2">
        <w:rPr>
          <w:rFonts w:ascii="Times New Roman" w:hAnsi="Times New Roman"/>
          <w:sz w:val="24"/>
          <w:szCs w:val="24"/>
        </w:rPr>
        <w:t xml:space="preserve">vendinti, rengimo tvarkos aprašu, patvirtintu </w:t>
      </w:r>
      <w:r w:rsidR="004D22B2">
        <w:rPr>
          <w:rFonts w:ascii="Times New Roman" w:eastAsia="Times New Roman" w:hAnsi="Times New Roman"/>
          <w:sz w:val="24"/>
          <w:szCs w:val="20"/>
          <w:lang w:eastAsia="en-US"/>
        </w:rPr>
        <w:t xml:space="preserve">Lietuvos Respublikos socialinės apsaugos ir darbo ministro 2018 m. gruodžio 12 d. įsakymu Nr. A1-715 „Dėl </w:t>
      </w:r>
      <w:r w:rsidR="004D22B2" w:rsidRPr="00AB1B7A">
        <w:rPr>
          <w:rFonts w:ascii="Times New Roman" w:hAnsi="Times New Roman"/>
          <w:sz w:val="24"/>
          <w:szCs w:val="24"/>
        </w:rPr>
        <w:t xml:space="preserve">užimtumo didinimo programos, skirtos užimtumo skatinimo ir motyvavimo paslaugų nedirbantiems ir socialinę paramą gaunantiems asmenims modeliui įgyvendinti, rengimo tvarkos aprašo patvirtinimo“ </w:t>
      </w:r>
      <w:r w:rsidR="004D22B2">
        <w:rPr>
          <w:rFonts w:ascii="Times New Roman" w:eastAsia="Times New Roman" w:hAnsi="Times New Roman"/>
          <w:sz w:val="24"/>
          <w:szCs w:val="20"/>
          <w:lang w:eastAsia="en-US"/>
        </w:rPr>
        <w:t xml:space="preserve">ir </w:t>
      </w:r>
      <w:r w:rsidR="000333E3">
        <w:rPr>
          <w:rFonts w:ascii="Times New Roman" w:eastAsia="Times New Roman" w:hAnsi="Times New Roman"/>
          <w:sz w:val="24"/>
          <w:szCs w:val="20"/>
          <w:lang w:eastAsia="en-US"/>
        </w:rPr>
        <w:t>Valstybės biudžeto specialių tikslinių dotac</w:t>
      </w:r>
      <w:r w:rsidR="00835B26">
        <w:rPr>
          <w:rFonts w:ascii="Times New Roman" w:eastAsia="Times New Roman" w:hAnsi="Times New Roman"/>
          <w:sz w:val="24"/>
          <w:szCs w:val="20"/>
          <w:lang w:eastAsia="en-US"/>
        </w:rPr>
        <w:t>ijų savivaldybių biudžetams 2020</w:t>
      </w:r>
      <w:r w:rsidR="000333E3">
        <w:rPr>
          <w:rFonts w:ascii="Times New Roman" w:eastAsia="Times New Roman" w:hAnsi="Times New Roman"/>
          <w:sz w:val="24"/>
          <w:szCs w:val="20"/>
          <w:lang w:eastAsia="en-US"/>
        </w:rPr>
        <w:t xml:space="preserve"> metais paskirstymo savivaldybių administracijoms, patvirtinto Lietuvos Respublikos socialinės</w:t>
      </w:r>
      <w:r w:rsidR="00835B26">
        <w:rPr>
          <w:rFonts w:ascii="Times New Roman" w:eastAsia="Times New Roman" w:hAnsi="Times New Roman"/>
          <w:sz w:val="24"/>
          <w:szCs w:val="20"/>
          <w:lang w:eastAsia="en-US"/>
        </w:rPr>
        <w:t xml:space="preserve"> apsaugos ir darbo ministro 2019 m. gruodžio 30 d. įsakymo Nr. A1-799</w:t>
      </w:r>
      <w:r w:rsidR="000333E3">
        <w:rPr>
          <w:rFonts w:ascii="Times New Roman" w:eastAsia="Times New Roman" w:hAnsi="Times New Roman"/>
          <w:sz w:val="24"/>
          <w:szCs w:val="20"/>
          <w:lang w:eastAsia="en-US"/>
        </w:rPr>
        <w:t xml:space="preserve"> „Dėl valstybės biudžeto specialių tikslinių dotac</w:t>
      </w:r>
      <w:r w:rsidR="00835B26">
        <w:rPr>
          <w:rFonts w:ascii="Times New Roman" w:eastAsia="Times New Roman" w:hAnsi="Times New Roman"/>
          <w:sz w:val="24"/>
          <w:szCs w:val="20"/>
          <w:lang w:eastAsia="en-US"/>
        </w:rPr>
        <w:t>ijų savivaldybių biudžetams 2020</w:t>
      </w:r>
      <w:r w:rsidR="000333E3">
        <w:rPr>
          <w:rFonts w:ascii="Times New Roman" w:eastAsia="Times New Roman" w:hAnsi="Times New Roman"/>
          <w:sz w:val="24"/>
          <w:szCs w:val="20"/>
          <w:lang w:eastAsia="en-US"/>
        </w:rPr>
        <w:t xml:space="preserve"> metais paskirstymo savivaldybių administracijoms patvirtinimo“ 15 eilute, </w:t>
      </w:r>
      <w:r w:rsidRPr="00A170C7">
        <w:rPr>
          <w:rFonts w:ascii="Times New Roman" w:eastAsia="Times New Roman" w:hAnsi="Times New Roman"/>
          <w:sz w:val="24"/>
          <w:szCs w:val="20"/>
          <w:lang w:eastAsia="en-US"/>
        </w:rPr>
        <w:t>Anykščių rajono savivaldybės taryba</w:t>
      </w:r>
      <w:r w:rsidR="00BB49A3">
        <w:rPr>
          <w:rFonts w:ascii="Times New Roman" w:eastAsia="Times New Roman" w:hAnsi="Times New Roman"/>
          <w:sz w:val="24"/>
          <w:szCs w:val="20"/>
          <w:lang w:eastAsia="en-US"/>
        </w:rPr>
        <w:t xml:space="preserve"> </w:t>
      </w:r>
      <w:r w:rsidRPr="00AC72CD">
        <w:rPr>
          <w:rFonts w:ascii="Times New Roman" w:eastAsia="Times New Roman" w:hAnsi="Times New Roman"/>
          <w:spacing w:val="30"/>
          <w:sz w:val="24"/>
          <w:szCs w:val="20"/>
          <w:lang w:eastAsia="en-US"/>
        </w:rPr>
        <w:t>nusprendžia</w:t>
      </w:r>
      <w:r w:rsidR="005B6D23">
        <w:rPr>
          <w:rFonts w:ascii="Times New Roman" w:eastAsia="Times New Roman" w:hAnsi="Times New Roman"/>
          <w:spacing w:val="30"/>
          <w:sz w:val="24"/>
          <w:szCs w:val="20"/>
          <w:lang w:eastAsia="en-US"/>
        </w:rPr>
        <w:t>:</w:t>
      </w:r>
    </w:p>
    <w:p w:rsidR="00F33152" w:rsidRDefault="000333E3" w:rsidP="00F33152">
      <w:pPr>
        <w:pStyle w:val="Pagrindinistekstas"/>
        <w:spacing w:line="360" w:lineRule="auto"/>
        <w:ind w:firstLine="720"/>
      </w:pPr>
      <w:r>
        <w:t xml:space="preserve">Pakeisti Anykščių rajono savivaldybės 2020 m. užimtumo didinimo programą, patvirtintą </w:t>
      </w:r>
      <w:r>
        <w:rPr>
          <w:bCs w:val="0"/>
        </w:rPr>
        <w:t>Anykščių rajono savivaldybės tarybos 2019 m. lapkričio 28 d. sprendimu Nr. 1-TS-344 „Dėl</w:t>
      </w:r>
      <w:r w:rsidR="00BB49A3">
        <w:rPr>
          <w:bCs w:val="0"/>
        </w:rPr>
        <w:t xml:space="preserve"> </w:t>
      </w:r>
      <w:r w:rsidRPr="00B4260F">
        <w:t>Anykščių</w:t>
      </w:r>
      <w:r>
        <w:t xml:space="preserve"> rajono savivaldybės 2020 m. užimtumo didinimo programos </w:t>
      </w:r>
      <w:r w:rsidRPr="00B4260F">
        <w:t>patvirtinimo“</w:t>
      </w:r>
      <w:r>
        <w:t>:</w:t>
      </w:r>
    </w:p>
    <w:p w:rsidR="00F33152" w:rsidRDefault="00F33152" w:rsidP="00F33152">
      <w:pPr>
        <w:pStyle w:val="Pagrindinistekstas"/>
        <w:spacing w:line="360" w:lineRule="auto"/>
        <w:ind w:firstLine="720"/>
      </w:pPr>
      <w:r>
        <w:t>1. Pakeisti 1 punktą ir jį išdėstyti taip:</w:t>
      </w:r>
    </w:p>
    <w:p w:rsidR="00213452" w:rsidRPr="00571BDF" w:rsidRDefault="00F33152" w:rsidP="00213452">
      <w:pPr>
        <w:pStyle w:val="Pagrindinistekstas"/>
        <w:spacing w:line="360" w:lineRule="auto"/>
        <w:ind w:firstLine="720"/>
      </w:pPr>
      <w:r>
        <w:t>„</w:t>
      </w:r>
      <w:r w:rsidRPr="004242E7">
        <w:rPr>
          <w:szCs w:val="24"/>
        </w:rPr>
        <w:t>1. Anyk</w:t>
      </w:r>
      <w:r>
        <w:rPr>
          <w:szCs w:val="24"/>
        </w:rPr>
        <w:t>ščių rajono savivaldybės 2020</w:t>
      </w:r>
      <w:r w:rsidRPr="004242E7">
        <w:rPr>
          <w:szCs w:val="24"/>
        </w:rPr>
        <w:t xml:space="preserve"> m. užimtumo didinimo programa (toliau – Programa) parengta siekiant spręsti Anykščių rajono savivaldybės (toliau – Savivaldybė) teritorijos gyventojų užimtumo problemas. Programa parengta vadovaujantis Lietuvos Respublikos</w:t>
      </w:r>
      <w:r w:rsidR="005A4B35">
        <w:rPr>
          <w:szCs w:val="24"/>
        </w:rPr>
        <w:t xml:space="preserve"> vietos</w:t>
      </w:r>
      <w:r w:rsidRPr="004242E7">
        <w:rPr>
          <w:szCs w:val="24"/>
        </w:rPr>
        <w:t xml:space="preserve"> savivaldos įstatymu, Lietuvos Respublikos užimtumo įstatymu, Užimtumo didinimo programų rengimo ir jų </w:t>
      </w:r>
      <w:r w:rsidRPr="004242E7">
        <w:rPr>
          <w:szCs w:val="24"/>
        </w:rPr>
        <w:lastRenderedPageBreak/>
        <w:t xml:space="preserve">finansavimo tvarkos aprašu, patvirtintu Lietuvos Respublikos socialinės apsaugos ir darbo ministro 2017 m. gegužės 23 d. įsakymu Nr. A1-257 „Dėl užimtumo didinimo programų rengimo ir jų finansavimo tvarkos aprašo patvirtinimo“, </w:t>
      </w:r>
      <w:r w:rsidR="003217B5" w:rsidRPr="00571BDF">
        <w:rPr>
          <w:szCs w:val="24"/>
        </w:rPr>
        <w:t xml:space="preserve">Užimtumo didinimo programos, skirtos užimtumo skatinimo ir motyvavimo paslaugų nedirbantiems ir socialinę paramą gaunantiems asmenims modeliui įgyvendinti, rengimo tvarkos aprašu, patvirtintu Lietuvos Respublikos socialinės apsaugos ir darbo ministro </w:t>
      </w:r>
      <w:r w:rsidR="00F6768A" w:rsidRPr="00571BDF">
        <w:rPr>
          <w:szCs w:val="24"/>
        </w:rPr>
        <w:t>2018 m. gruodžio 12 d. įsakymu Nr. A1-715</w:t>
      </w:r>
      <w:r w:rsidR="003217B5" w:rsidRPr="00571BDF">
        <w:rPr>
          <w:szCs w:val="24"/>
        </w:rPr>
        <w:t xml:space="preserve"> „</w:t>
      </w:r>
      <w:r w:rsidR="00657A26" w:rsidRPr="00571BDF">
        <w:rPr>
          <w:szCs w:val="24"/>
        </w:rPr>
        <w:t>Dėl užimtumo didinimo programos, skirtos užimtumo skatinimo ir motyvavimo paslaugų nedirbantiems ir socialinę paramą gaunantiems asmenims modeliui įgyvendinti, rengimo tvarkos aprašo patvirtinimo“</w:t>
      </w:r>
      <w:r w:rsidR="00BB49A3">
        <w:rPr>
          <w:szCs w:val="24"/>
        </w:rPr>
        <w:t xml:space="preserve"> </w:t>
      </w:r>
      <w:r w:rsidR="00C108BF" w:rsidRPr="00571BDF">
        <w:t>(toliau – Aprašas)</w:t>
      </w:r>
      <w:r w:rsidR="00657A26" w:rsidRPr="00571BDF">
        <w:rPr>
          <w:szCs w:val="24"/>
        </w:rPr>
        <w:t xml:space="preserve">, </w:t>
      </w:r>
      <w:r w:rsidR="00BB49A3">
        <w:rPr>
          <w:szCs w:val="24"/>
        </w:rPr>
        <w:t>kitais teisės aktais.</w:t>
      </w:r>
    </w:p>
    <w:p w:rsidR="000333E3" w:rsidRPr="00571BDF" w:rsidRDefault="00213452" w:rsidP="00213452">
      <w:pPr>
        <w:pStyle w:val="Pagrindinistekstas"/>
        <w:spacing w:line="360" w:lineRule="auto"/>
        <w:ind w:firstLine="720"/>
      </w:pPr>
      <w:r w:rsidRPr="00571BDF">
        <w:t xml:space="preserve">2. </w:t>
      </w:r>
      <w:r w:rsidR="000333E3" w:rsidRPr="00571BDF">
        <w:t>Pakeisti 13 punktą ir jį išdėstyti taip:</w:t>
      </w:r>
    </w:p>
    <w:p w:rsidR="00213452" w:rsidRPr="00571BDF" w:rsidRDefault="000333E3" w:rsidP="00213452">
      <w:pPr>
        <w:pStyle w:val="Pagrindinistekstas"/>
        <w:spacing w:line="360" w:lineRule="auto"/>
        <w:ind w:firstLine="720"/>
      </w:pPr>
      <w:r w:rsidRPr="00571BDF">
        <w:t>„</w:t>
      </w:r>
      <w:r w:rsidRPr="00571BDF">
        <w:rPr>
          <w:szCs w:val="24"/>
        </w:rPr>
        <w:t xml:space="preserve">13. Per Programos 10 punkte numatytą laikotarpį </w:t>
      </w:r>
      <w:r w:rsidR="00571BDF">
        <w:rPr>
          <w:szCs w:val="24"/>
        </w:rPr>
        <w:t xml:space="preserve">terminuotus darbus dirbs apie </w:t>
      </w:r>
      <w:r w:rsidR="005B6D23" w:rsidRPr="00571BDF">
        <w:rPr>
          <w:szCs w:val="24"/>
        </w:rPr>
        <w:t>30</w:t>
      </w:r>
      <w:r w:rsidR="00BB49A3">
        <w:rPr>
          <w:szCs w:val="24"/>
        </w:rPr>
        <w:t xml:space="preserve"> </w:t>
      </w:r>
      <w:r w:rsidR="00213452" w:rsidRPr="00571BDF">
        <w:rPr>
          <w:szCs w:val="24"/>
        </w:rPr>
        <w:t>ieškančių darbo asmenų</w:t>
      </w:r>
      <w:r w:rsidRPr="00571BDF">
        <w:rPr>
          <w:szCs w:val="24"/>
        </w:rPr>
        <w:t xml:space="preserve">.“. </w:t>
      </w:r>
    </w:p>
    <w:p w:rsidR="00213452" w:rsidRPr="00571BDF" w:rsidRDefault="00213452" w:rsidP="00213452">
      <w:pPr>
        <w:pStyle w:val="Pagrindinistekstas"/>
        <w:spacing w:line="360" w:lineRule="auto"/>
        <w:ind w:firstLine="720"/>
      </w:pPr>
      <w:r w:rsidRPr="00571BDF">
        <w:t>3. Pakeisti 21</w:t>
      </w:r>
      <w:r w:rsidR="000333E3" w:rsidRPr="00571BDF">
        <w:t xml:space="preserve"> punktą ir jį išdėstyti taip:</w:t>
      </w:r>
    </w:p>
    <w:p w:rsidR="00213452" w:rsidRPr="00571BDF" w:rsidRDefault="00213452" w:rsidP="00213452">
      <w:pPr>
        <w:pStyle w:val="Pagrindinistekstas"/>
        <w:spacing w:line="360" w:lineRule="auto"/>
        <w:ind w:firstLine="720"/>
      </w:pPr>
      <w:r w:rsidRPr="00571BDF">
        <w:t>„21</w:t>
      </w:r>
      <w:r w:rsidR="000333E3" w:rsidRPr="00571BDF">
        <w:t xml:space="preserve">. </w:t>
      </w:r>
      <w:r w:rsidRPr="00571BDF">
        <w:rPr>
          <w:szCs w:val="24"/>
        </w:rPr>
        <w:t xml:space="preserve">Programa finansuojama iš Lietuvos Respublikos valstybės biudžeto specialiųjų tikslinių dotacijų savivaldybės biudžetui. Finansuoti Programoje numatytas veiklas 2020 m. planuojama skirti 95 200 Eur iš Lietuvos Respublikos valstybės biudžeto specialiųjų tikslinių dotacijų savivaldybės biudžetui.“. </w:t>
      </w:r>
    </w:p>
    <w:p w:rsidR="000333E3" w:rsidRPr="00571BDF" w:rsidRDefault="00213452" w:rsidP="00213452">
      <w:pPr>
        <w:pStyle w:val="Pagrindinistekstas"/>
        <w:spacing w:line="360" w:lineRule="auto"/>
        <w:ind w:firstLine="720"/>
      </w:pPr>
      <w:r w:rsidRPr="00571BDF">
        <w:t>4. Pakeisti 24</w:t>
      </w:r>
      <w:r w:rsidR="000333E3" w:rsidRPr="00571BDF">
        <w:t xml:space="preserve"> punktą ir jį išdėstyti taip:</w:t>
      </w:r>
    </w:p>
    <w:p w:rsidR="00213452" w:rsidRPr="00571BDF" w:rsidRDefault="000333E3" w:rsidP="00213452">
      <w:pPr>
        <w:pStyle w:val="Pagrindinistekstas"/>
        <w:spacing w:line="360" w:lineRule="auto"/>
        <w:ind w:firstLine="720"/>
        <w:rPr>
          <w:szCs w:val="24"/>
        </w:rPr>
      </w:pPr>
      <w:r w:rsidRPr="00571BDF">
        <w:t>„</w:t>
      </w:r>
      <w:r w:rsidR="004D22B2">
        <w:rPr>
          <w:szCs w:val="24"/>
        </w:rPr>
        <w:t>24</w:t>
      </w:r>
      <w:r w:rsidRPr="00571BDF">
        <w:rPr>
          <w:szCs w:val="24"/>
        </w:rPr>
        <w:t>. Programos ve</w:t>
      </w:r>
      <w:r w:rsidR="00213452" w:rsidRPr="00571BDF">
        <w:rPr>
          <w:szCs w:val="24"/>
        </w:rPr>
        <w:t xml:space="preserve">iklose galės sudalyvauti apie </w:t>
      </w:r>
      <w:r w:rsidR="005B6D23" w:rsidRPr="00571BDF">
        <w:rPr>
          <w:szCs w:val="24"/>
        </w:rPr>
        <w:t xml:space="preserve">30 </w:t>
      </w:r>
      <w:r w:rsidR="00213452" w:rsidRPr="00571BDF">
        <w:rPr>
          <w:szCs w:val="24"/>
        </w:rPr>
        <w:t>ieškančių darbo asmenų</w:t>
      </w:r>
      <w:r w:rsidR="005B6D23" w:rsidRPr="00571BDF">
        <w:rPr>
          <w:szCs w:val="24"/>
        </w:rPr>
        <w:t>.</w:t>
      </w:r>
      <w:r w:rsidR="00213452" w:rsidRPr="00571BDF">
        <w:rPr>
          <w:szCs w:val="24"/>
        </w:rPr>
        <w:t xml:space="preserve">“. </w:t>
      </w:r>
    </w:p>
    <w:p w:rsidR="00695CA1" w:rsidRPr="00571BDF" w:rsidRDefault="00695CA1" w:rsidP="00213452">
      <w:pPr>
        <w:pStyle w:val="Pagrindinistekstas"/>
        <w:spacing w:line="360" w:lineRule="auto"/>
        <w:ind w:firstLine="720"/>
        <w:rPr>
          <w:szCs w:val="24"/>
        </w:rPr>
      </w:pPr>
      <w:r w:rsidRPr="00571BDF">
        <w:rPr>
          <w:szCs w:val="24"/>
        </w:rPr>
        <w:t>5. Papildyti Programą nauju VII skyriumi ir jį išdėstyti taip</w:t>
      </w:r>
      <w:r w:rsidR="00214C4F" w:rsidRPr="00571BDF">
        <w:rPr>
          <w:szCs w:val="24"/>
        </w:rPr>
        <w:t xml:space="preserve">: </w:t>
      </w:r>
    </w:p>
    <w:p w:rsidR="00214C4F" w:rsidRPr="00571BDF" w:rsidRDefault="00214C4F" w:rsidP="00214C4F">
      <w:pPr>
        <w:pStyle w:val="Pagrindinistekstas"/>
        <w:ind w:firstLine="720"/>
        <w:jc w:val="center"/>
        <w:rPr>
          <w:b/>
          <w:szCs w:val="24"/>
        </w:rPr>
      </w:pPr>
      <w:r w:rsidRPr="00571BDF">
        <w:rPr>
          <w:szCs w:val="24"/>
        </w:rPr>
        <w:t>„</w:t>
      </w:r>
      <w:r w:rsidRPr="00571BDF">
        <w:rPr>
          <w:b/>
          <w:szCs w:val="24"/>
        </w:rPr>
        <w:t>VII SKYRIUS</w:t>
      </w:r>
    </w:p>
    <w:p w:rsidR="00214C4F" w:rsidRPr="00571BDF" w:rsidRDefault="00214C4F" w:rsidP="00214C4F">
      <w:pPr>
        <w:pStyle w:val="Pagrindinistekstas"/>
        <w:ind w:firstLine="720"/>
        <w:jc w:val="center"/>
        <w:rPr>
          <w:b/>
          <w:szCs w:val="24"/>
        </w:rPr>
      </w:pPr>
      <w:r w:rsidRPr="00571BDF">
        <w:rPr>
          <w:b/>
          <w:szCs w:val="24"/>
        </w:rPr>
        <w:t>UŽIMTUMO SKATINIMO IR MOTYVAVIMO PASLAUGŲ NEDIRBANTIEMS IR SOCIALINĘ PARAMĄ GAUNANTIEMS ASMENIMS MODELIS</w:t>
      </w:r>
    </w:p>
    <w:p w:rsidR="00214C4F" w:rsidRPr="00571BDF" w:rsidRDefault="00214C4F" w:rsidP="00214C4F">
      <w:pPr>
        <w:pStyle w:val="Pagrindinistekstas"/>
        <w:ind w:firstLine="720"/>
        <w:jc w:val="center"/>
        <w:rPr>
          <w:szCs w:val="24"/>
        </w:rPr>
      </w:pPr>
    </w:p>
    <w:p w:rsidR="00C108BF" w:rsidRPr="00571BDF" w:rsidRDefault="00996877" w:rsidP="00A319B8">
      <w:pPr>
        <w:pStyle w:val="Pagrindinistekstas"/>
        <w:spacing w:line="360" w:lineRule="auto"/>
        <w:ind w:firstLine="720"/>
        <w:rPr>
          <w:szCs w:val="24"/>
        </w:rPr>
      </w:pPr>
      <w:r w:rsidRPr="00571BDF">
        <w:rPr>
          <w:szCs w:val="24"/>
        </w:rPr>
        <w:t>31</w:t>
      </w:r>
      <w:r w:rsidR="00214C4F" w:rsidRPr="00571BDF">
        <w:rPr>
          <w:szCs w:val="24"/>
        </w:rPr>
        <w:t xml:space="preserve">. </w:t>
      </w:r>
      <w:r w:rsidR="00C108BF" w:rsidRPr="00571BDF">
        <w:rPr>
          <w:szCs w:val="24"/>
        </w:rPr>
        <w:t xml:space="preserve">Savivaldybė </w:t>
      </w:r>
      <w:r w:rsidR="002D4056" w:rsidRPr="00571BDF">
        <w:rPr>
          <w:szCs w:val="24"/>
        </w:rPr>
        <w:t xml:space="preserve">2020 m. </w:t>
      </w:r>
      <w:r w:rsidR="00C108BF" w:rsidRPr="00571BDF">
        <w:rPr>
          <w:szCs w:val="24"/>
        </w:rPr>
        <w:t>įgyvendins Užimtumo didinimo programos, skirtos užimtumo skatinimo ir motyvavimo paslaugų nedirbantiems ir socialinę para</w:t>
      </w:r>
      <w:r w:rsidR="005F1A00" w:rsidRPr="00571BDF">
        <w:rPr>
          <w:szCs w:val="24"/>
        </w:rPr>
        <w:t>mą gaunantie</w:t>
      </w:r>
      <w:r w:rsidR="003064B3" w:rsidRPr="00571BDF">
        <w:rPr>
          <w:szCs w:val="24"/>
        </w:rPr>
        <w:t>ms asmenims modelį vadovaudamasi</w:t>
      </w:r>
      <w:r w:rsidR="005F1A00" w:rsidRPr="00571BDF">
        <w:rPr>
          <w:szCs w:val="24"/>
        </w:rPr>
        <w:t xml:space="preserve"> Aprašo nuostatomis. </w:t>
      </w:r>
    </w:p>
    <w:p w:rsidR="00A319B8" w:rsidRPr="00571BDF" w:rsidRDefault="005F1A00" w:rsidP="00A319B8">
      <w:pPr>
        <w:pStyle w:val="Pagrindinistekstas"/>
        <w:spacing w:line="360" w:lineRule="auto"/>
        <w:ind w:firstLine="720"/>
        <w:rPr>
          <w:szCs w:val="24"/>
        </w:rPr>
      </w:pPr>
      <w:r w:rsidRPr="00571BDF">
        <w:rPr>
          <w:szCs w:val="24"/>
        </w:rPr>
        <w:t xml:space="preserve">32. </w:t>
      </w:r>
      <w:r w:rsidR="00747016" w:rsidRPr="00571BDF">
        <w:rPr>
          <w:szCs w:val="24"/>
        </w:rPr>
        <w:t>Užimtumo skatinimo ir motyvavimo paslaugų nedirbantiems ir socialinę para</w:t>
      </w:r>
      <w:r w:rsidR="00A319B8" w:rsidRPr="00571BDF">
        <w:rPr>
          <w:szCs w:val="24"/>
        </w:rPr>
        <w:t>mą gaunantiems asmenims modelio</w:t>
      </w:r>
      <w:r w:rsidR="00747016" w:rsidRPr="00571BDF">
        <w:rPr>
          <w:szCs w:val="24"/>
        </w:rPr>
        <w:t xml:space="preserve"> (toliau – Modelis) </w:t>
      </w:r>
      <w:r w:rsidR="00A319B8" w:rsidRPr="00571BDF">
        <w:rPr>
          <w:szCs w:val="24"/>
        </w:rPr>
        <w:t xml:space="preserve">tikslas – palengvinti ilgą laiką nedirbusių asmenų perėjimą nuo nedarbo prie užimtumo darbo rinkoje; suderinti užimtumo skatinimo ir motyvavimo paslaugų bei piniginės socialinės paramos teikimą, integruojant ilgą laiką nedirbusius asmenis į darbo rinką. </w:t>
      </w:r>
    </w:p>
    <w:p w:rsidR="00A319B8" w:rsidRPr="00571BDF" w:rsidRDefault="005F1A00" w:rsidP="00A319B8">
      <w:pPr>
        <w:pStyle w:val="Pagrindinistekstas"/>
        <w:spacing w:line="360" w:lineRule="auto"/>
        <w:ind w:firstLine="720"/>
        <w:rPr>
          <w:szCs w:val="24"/>
        </w:rPr>
      </w:pPr>
      <w:r w:rsidRPr="00571BDF">
        <w:rPr>
          <w:szCs w:val="24"/>
        </w:rPr>
        <w:t>33</w:t>
      </w:r>
      <w:r w:rsidR="00C108BF" w:rsidRPr="00571BDF">
        <w:rPr>
          <w:szCs w:val="24"/>
        </w:rPr>
        <w:t xml:space="preserve">. </w:t>
      </w:r>
      <w:r w:rsidR="00CD08B9" w:rsidRPr="00571BDF">
        <w:rPr>
          <w:szCs w:val="24"/>
        </w:rPr>
        <w:t xml:space="preserve">Modelio programoje turi teisę dalyvauti tik tie asmenys, kurie jų nusiuntimo pas nedirbančių asmenų atvejo vadybininką ir susitarimo </w:t>
      </w:r>
      <w:r w:rsidR="00CD08B9" w:rsidRPr="00571BDF">
        <w:t>dėl integracijos į darbo rinką sudarymo metu</w:t>
      </w:r>
      <w:r w:rsidR="00CD08B9" w:rsidRPr="00571BDF">
        <w:rPr>
          <w:szCs w:val="24"/>
        </w:rPr>
        <w:t xml:space="preserve"> atitinkantys visus šiuos reikalavimus</w:t>
      </w:r>
      <w:r w:rsidR="002D4056" w:rsidRPr="00571BDF">
        <w:rPr>
          <w:szCs w:val="24"/>
        </w:rPr>
        <w:t xml:space="preserve"> (toliau – Asmenys)</w:t>
      </w:r>
      <w:r w:rsidRPr="00571BDF">
        <w:rPr>
          <w:szCs w:val="24"/>
        </w:rPr>
        <w:t>:</w:t>
      </w:r>
    </w:p>
    <w:p w:rsidR="005F1A00" w:rsidRPr="00571BDF" w:rsidRDefault="005F1A00" w:rsidP="00A319B8">
      <w:pPr>
        <w:pStyle w:val="Pagrindinistekstas"/>
        <w:spacing w:line="360" w:lineRule="auto"/>
        <w:ind w:firstLine="720"/>
        <w:rPr>
          <w:szCs w:val="24"/>
        </w:rPr>
      </w:pPr>
      <w:r w:rsidRPr="00571BDF">
        <w:rPr>
          <w:szCs w:val="24"/>
        </w:rPr>
        <w:t xml:space="preserve">33.1. </w:t>
      </w:r>
      <w:r w:rsidR="002D4056" w:rsidRPr="00571BDF">
        <w:rPr>
          <w:szCs w:val="24"/>
        </w:rPr>
        <w:t>yra ilgą laiką nedirbę</w:t>
      </w:r>
      <w:r w:rsidR="00CD08B9" w:rsidRPr="00571BDF">
        <w:rPr>
          <w:szCs w:val="24"/>
        </w:rPr>
        <w:t xml:space="preserve"> (</w:t>
      </w:r>
      <w:r w:rsidR="00253C8A" w:rsidRPr="00571BDF">
        <w:rPr>
          <w:szCs w:val="24"/>
        </w:rPr>
        <w:t xml:space="preserve">apie </w:t>
      </w:r>
      <w:r w:rsidR="00CD08B9" w:rsidRPr="00571BDF">
        <w:rPr>
          <w:szCs w:val="24"/>
        </w:rPr>
        <w:t>12 ir daugiau mėnesių);</w:t>
      </w:r>
    </w:p>
    <w:p w:rsidR="006656E2" w:rsidRPr="00571BDF" w:rsidRDefault="00CD08B9" w:rsidP="006656E2">
      <w:pPr>
        <w:pStyle w:val="Pagrindinistekstas"/>
        <w:spacing w:line="360" w:lineRule="auto"/>
        <w:ind w:firstLine="720"/>
        <w:rPr>
          <w:szCs w:val="24"/>
        </w:rPr>
      </w:pPr>
      <w:r w:rsidRPr="00571BDF">
        <w:rPr>
          <w:szCs w:val="24"/>
        </w:rPr>
        <w:lastRenderedPageBreak/>
        <w:t xml:space="preserve">33.2. priklauso </w:t>
      </w:r>
      <w:r w:rsidR="006656E2" w:rsidRPr="00571BDF">
        <w:rPr>
          <w:szCs w:val="24"/>
        </w:rPr>
        <w:t>Programos 7.4 papunktyje nurodytai tikslinei grupei;</w:t>
      </w:r>
    </w:p>
    <w:p w:rsidR="00EF66CD" w:rsidRPr="00571BDF" w:rsidRDefault="006656E2" w:rsidP="00EF66CD">
      <w:pPr>
        <w:pStyle w:val="Pagrindinistekstas"/>
        <w:spacing w:line="360" w:lineRule="auto"/>
        <w:ind w:firstLine="720"/>
      </w:pPr>
      <w:r w:rsidRPr="00571BDF">
        <w:rPr>
          <w:szCs w:val="24"/>
        </w:rPr>
        <w:t xml:space="preserve">33.3. priklauso bent vienai iš Programos </w:t>
      </w:r>
      <w:r w:rsidRPr="00571BDF">
        <w:t>7.1–7.3 ir 7.5–7.10</w:t>
      </w:r>
      <w:r w:rsidR="00EC37CA" w:rsidRPr="00571BDF">
        <w:t xml:space="preserve"> papunkčiuose nurodytų tikslinių</w:t>
      </w:r>
      <w:r w:rsidRPr="00571BDF">
        <w:t xml:space="preserve"> grupių.</w:t>
      </w:r>
    </w:p>
    <w:p w:rsidR="00EF66CD" w:rsidRPr="00571BDF" w:rsidRDefault="00EC37CA" w:rsidP="00EF66CD">
      <w:pPr>
        <w:pStyle w:val="Pagrindinistekstas"/>
        <w:spacing w:line="360" w:lineRule="auto"/>
        <w:ind w:firstLine="720"/>
      </w:pPr>
      <w:r w:rsidRPr="00571BDF">
        <w:t>34. Įgyvendinant Modelį dalyvauja Programos 33 punkto reikalavimus atitinkantys asmenys, nedirbančių asmenų atvejo vadybininkas ir atvejo komanda</w:t>
      </w:r>
      <w:r w:rsidR="001C12AE" w:rsidRPr="00571BDF">
        <w:t xml:space="preserve">. </w:t>
      </w:r>
    </w:p>
    <w:p w:rsidR="002D4056" w:rsidRPr="00571BDF" w:rsidRDefault="002D4056" w:rsidP="00EF66CD">
      <w:pPr>
        <w:pStyle w:val="Pagrindinistekstas"/>
        <w:spacing w:line="360" w:lineRule="auto"/>
        <w:ind w:firstLine="720"/>
      </w:pPr>
      <w:r w:rsidRPr="00571BDF">
        <w:t>35. Įgyvendinant Modelį Asmenims bus teikiamos užimtumo skatinimo ir motyvavimo paslaugos</w:t>
      </w:r>
      <w:r w:rsidR="000409A9" w:rsidRPr="00571BDF">
        <w:t xml:space="preserve"> (toliau – Paslaugos)</w:t>
      </w:r>
      <w:r w:rsidRPr="00571BDF">
        <w:t>.</w:t>
      </w:r>
      <w:r w:rsidR="000409A9" w:rsidRPr="00571BDF">
        <w:t xml:space="preserve"> Modelio įgyvendinimo metu Paslaugas planuojama suteikti ne mažiau kaip </w:t>
      </w:r>
      <w:r w:rsidR="00571BDF" w:rsidRPr="00571BDF">
        <w:t>65 Asmenims</w:t>
      </w:r>
      <w:r w:rsidR="000409A9" w:rsidRPr="00571BDF">
        <w:t xml:space="preserve">, iš kurių </w:t>
      </w:r>
      <w:r w:rsidR="003064B3" w:rsidRPr="00571BDF">
        <w:t xml:space="preserve">ne mažiau kaip 30 proc. bus užtikrintas ilgalaikis įdarbinimas. </w:t>
      </w:r>
      <w:r w:rsidR="00C01F45" w:rsidRPr="00571BDF">
        <w:rPr>
          <w:color w:val="000000"/>
        </w:rPr>
        <w:t>Šiems asmenims nebus siūlomas trumpalaikis užimtumas.</w:t>
      </w:r>
    </w:p>
    <w:p w:rsidR="00F17274" w:rsidRPr="00571BDF" w:rsidRDefault="00F17274" w:rsidP="00EF66CD">
      <w:pPr>
        <w:pStyle w:val="Pagrindinistekstas"/>
        <w:spacing w:line="360" w:lineRule="auto"/>
        <w:ind w:firstLine="720"/>
      </w:pPr>
      <w:r w:rsidRPr="00571BDF">
        <w:t xml:space="preserve">36. 2020 m. Modelio įgyvendinimui </w:t>
      </w:r>
      <w:r w:rsidR="00535FC1" w:rsidRPr="00571BDF">
        <w:t>skirta 83 300</w:t>
      </w:r>
      <w:r w:rsidRPr="00571BDF">
        <w:t xml:space="preserve"> Eur </w:t>
      </w:r>
      <w:r w:rsidRPr="00571BDF">
        <w:rPr>
          <w:szCs w:val="24"/>
        </w:rPr>
        <w:t>iš Lietuvos Respublikos valstybės biudžeto specialiųjų</w:t>
      </w:r>
      <w:r w:rsidR="00535FC1" w:rsidRPr="00571BDF">
        <w:rPr>
          <w:szCs w:val="24"/>
        </w:rPr>
        <w:t xml:space="preserve"> tikslinių dotacijų savivaldybių biudžetams </w:t>
      </w:r>
      <w:r w:rsidR="00535FC1" w:rsidRPr="00571BDF">
        <w:t xml:space="preserve">(iš jų – nedirbančių asmenų atvejo vadybininko, dirbančio pagal darbo sutartį, darbo užmokesčiui, įskaitant darbdaviui ir jo darbuotojui Lietuvos Respublikos teisės aktų nustatyta tvarka privalomus mokėti mokesčius ir kitas privalomas su darbo teisiniais santykiais susijusias išmokas, finansuoti skiriamų lėšų suma – ne mažiau kaip 14 000 Eur). </w:t>
      </w:r>
    </w:p>
    <w:p w:rsidR="003064B3" w:rsidRPr="00571BDF" w:rsidRDefault="003064B3" w:rsidP="00EF66CD">
      <w:pPr>
        <w:pStyle w:val="Pagrindinistekstas"/>
        <w:spacing w:line="360" w:lineRule="auto"/>
        <w:ind w:firstLine="720"/>
      </w:pPr>
      <w:r w:rsidRPr="00571BDF">
        <w:t xml:space="preserve">37. Modelio įgyvendinimui skirtos lėšos negali būti naudojamos terminuotų darbų finansavimui. </w:t>
      </w:r>
    </w:p>
    <w:p w:rsidR="00214C4F" w:rsidRPr="00571BDF" w:rsidRDefault="00D8476D" w:rsidP="005B6D23">
      <w:pPr>
        <w:pStyle w:val="Pagrindinistekstas"/>
        <w:spacing w:line="360" w:lineRule="auto"/>
        <w:ind w:firstLine="720"/>
      </w:pPr>
      <w:r>
        <w:t>38</w:t>
      </w:r>
      <w:r w:rsidR="001C12AE" w:rsidRPr="00571BDF">
        <w:t xml:space="preserve">. </w:t>
      </w:r>
      <w:r w:rsidR="005B6D23" w:rsidRPr="00571BDF">
        <w:t>Modelio įgyvendinimo tvarka ir reikalavimai pateikti Aprašo II ir III skyriuose.“.</w:t>
      </w:r>
    </w:p>
    <w:p w:rsidR="005B6D23" w:rsidRPr="00571BDF" w:rsidRDefault="00214C4F" w:rsidP="005B6D23">
      <w:pPr>
        <w:pStyle w:val="Pagrindinistekstas"/>
        <w:spacing w:line="360" w:lineRule="auto"/>
        <w:ind w:firstLine="720"/>
        <w:contextualSpacing/>
        <w:rPr>
          <w:szCs w:val="24"/>
        </w:rPr>
      </w:pPr>
      <w:r w:rsidRPr="00571BDF">
        <w:rPr>
          <w:szCs w:val="24"/>
        </w:rPr>
        <w:t>6. Buvusį Programos VII skyrių laikyti VIII s</w:t>
      </w:r>
      <w:r w:rsidR="00D8476D">
        <w:rPr>
          <w:szCs w:val="24"/>
        </w:rPr>
        <w:t>kyriumi ir 31 punktą laikyti 39</w:t>
      </w:r>
      <w:r w:rsidRPr="00571BDF">
        <w:rPr>
          <w:szCs w:val="24"/>
        </w:rPr>
        <w:t xml:space="preserve"> punktu. </w:t>
      </w:r>
    </w:p>
    <w:p w:rsidR="000333E3" w:rsidRPr="00571BDF" w:rsidRDefault="000333E3" w:rsidP="005B6D23">
      <w:pPr>
        <w:pStyle w:val="Pagrindinistekstas"/>
        <w:spacing w:line="360" w:lineRule="auto"/>
        <w:ind w:firstLine="720"/>
        <w:contextualSpacing/>
        <w:rPr>
          <w:szCs w:val="24"/>
        </w:rPr>
      </w:pPr>
      <w:r w:rsidRPr="00571BDF">
        <w:rPr>
          <w:szCs w:val="24"/>
        </w:rPr>
        <w:t>Š</w:t>
      </w:r>
      <w:r w:rsidRPr="00571BDF">
        <w:rPr>
          <w:rFonts w:eastAsia="Lucida Sans Unicode"/>
          <w:kern w:val="3"/>
          <w:szCs w:val="24"/>
          <w:lang w:eastAsia="zh-CN" w:bidi="hi-IN"/>
        </w:rPr>
        <w:t xml:space="preserve">is sprendimas skelbiamas Teisės aktų registre ir Savivaldybės interneto svetainėje. </w:t>
      </w:r>
    </w:p>
    <w:p w:rsidR="00DD11F6" w:rsidRPr="00DD11F6" w:rsidRDefault="00DD11F6" w:rsidP="000333E3">
      <w:pPr>
        <w:overflowPunct w:val="0"/>
        <w:autoSpaceDE w:val="0"/>
        <w:autoSpaceDN w:val="0"/>
        <w:adjustRightInd w:val="0"/>
        <w:spacing w:line="360" w:lineRule="auto"/>
        <w:ind w:firstLine="720"/>
        <w:jc w:val="both"/>
        <w:rPr>
          <w:rFonts w:ascii="Times New Roman" w:hAnsi="Times New Roman"/>
          <w:sz w:val="24"/>
          <w:szCs w:val="24"/>
        </w:rPr>
      </w:pPr>
    </w:p>
    <w:p w:rsidR="00B716F7" w:rsidRDefault="00B716F7" w:rsidP="00036B8E">
      <w:pPr>
        <w:overflowPunct w:val="0"/>
        <w:autoSpaceDE w:val="0"/>
        <w:autoSpaceDN w:val="0"/>
        <w:adjustRightInd w:val="0"/>
        <w:spacing w:line="360" w:lineRule="auto"/>
        <w:ind w:firstLine="720"/>
        <w:jc w:val="both"/>
        <w:rPr>
          <w:rFonts w:ascii="Times New Roman" w:eastAsia="Times New Roman" w:hAnsi="Times New Roman"/>
          <w:sz w:val="24"/>
          <w:szCs w:val="24"/>
          <w:lang w:eastAsia="en-US"/>
        </w:rPr>
      </w:pPr>
    </w:p>
    <w:p w:rsidR="00E15E9E" w:rsidRDefault="000333E3" w:rsidP="002338AA">
      <w:pPr>
        <w:tabs>
          <w:tab w:val="right" w:pos="9638"/>
        </w:tabs>
        <w:spacing w:line="36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Meras</w:t>
      </w:r>
      <w:r w:rsidR="00BB200F">
        <w:rPr>
          <w:rFonts w:ascii="Times New Roman" w:eastAsia="Times New Roman" w:hAnsi="Times New Roman"/>
          <w:sz w:val="24"/>
          <w:szCs w:val="24"/>
          <w:lang w:eastAsia="en-US"/>
        </w:rPr>
        <w:tab/>
      </w:r>
      <w:r>
        <w:rPr>
          <w:rFonts w:ascii="Times New Roman" w:eastAsia="Times New Roman" w:hAnsi="Times New Roman"/>
          <w:sz w:val="24"/>
          <w:szCs w:val="24"/>
          <w:lang w:eastAsia="en-US"/>
        </w:rPr>
        <w:t>SigutisObelevičius</w:t>
      </w:r>
    </w:p>
    <w:p w:rsidR="00687E79" w:rsidRDefault="00687E79" w:rsidP="00E15E9E">
      <w:pPr>
        <w:rPr>
          <w:rFonts w:ascii="Times New Roman" w:eastAsia="Times New Roman" w:hAnsi="Times New Roman"/>
          <w:sz w:val="24"/>
          <w:szCs w:val="24"/>
          <w:lang w:eastAsia="en-US"/>
        </w:rPr>
      </w:pPr>
    </w:p>
    <w:p w:rsidR="005B6D23" w:rsidRDefault="005B6D23" w:rsidP="00E15E9E">
      <w:pPr>
        <w:rPr>
          <w:rFonts w:ascii="Times New Roman" w:eastAsia="Times New Roman" w:hAnsi="Times New Roman"/>
          <w:sz w:val="24"/>
          <w:szCs w:val="24"/>
          <w:lang w:eastAsia="en-US"/>
        </w:rPr>
      </w:pPr>
    </w:p>
    <w:p w:rsidR="005B6D23" w:rsidRPr="00A170C7" w:rsidRDefault="005B6D23" w:rsidP="00E15E9E">
      <w:pPr>
        <w:rPr>
          <w:rFonts w:ascii="Times New Roman" w:eastAsia="Times New Roman" w:hAnsi="Times New Roman"/>
          <w:sz w:val="24"/>
          <w:szCs w:val="24"/>
          <w:lang w:eastAsia="en-US"/>
        </w:rPr>
      </w:pPr>
    </w:p>
    <w:tbl>
      <w:tblPr>
        <w:tblW w:w="0" w:type="auto"/>
        <w:tblLook w:val="01E0" w:firstRow="1" w:lastRow="1" w:firstColumn="1" w:lastColumn="1" w:noHBand="0" w:noVBand="0"/>
      </w:tblPr>
      <w:tblGrid>
        <w:gridCol w:w="3510"/>
        <w:gridCol w:w="3119"/>
        <w:gridCol w:w="2835"/>
      </w:tblGrid>
      <w:tr w:rsidR="00674F86" w:rsidRPr="00674F86" w:rsidTr="00B62424">
        <w:trPr>
          <w:trHeight w:val="643"/>
        </w:trPr>
        <w:tc>
          <w:tcPr>
            <w:tcW w:w="3510" w:type="dxa"/>
          </w:tcPr>
          <w:p w:rsidR="00674F86" w:rsidRPr="00674F86" w:rsidRDefault="00674F86" w:rsidP="00B62424">
            <w:pPr>
              <w:tabs>
                <w:tab w:val="left" w:pos="851"/>
              </w:tabs>
              <w:rPr>
                <w:rFonts w:ascii="Times New Roman" w:hAnsi="Times New Roman"/>
                <w:sz w:val="24"/>
                <w:szCs w:val="24"/>
              </w:rPr>
            </w:pPr>
            <w:r w:rsidRPr="00674F86">
              <w:rPr>
                <w:rFonts w:ascii="Times New Roman" w:hAnsi="Times New Roman"/>
                <w:sz w:val="24"/>
                <w:szCs w:val="24"/>
              </w:rPr>
              <w:t>Ligita Kuliešaitė</w:t>
            </w:r>
          </w:p>
          <w:p w:rsidR="00674F86" w:rsidRPr="00674F86" w:rsidRDefault="000333E3" w:rsidP="00B62424">
            <w:pPr>
              <w:tabs>
                <w:tab w:val="center" w:pos="1574"/>
              </w:tabs>
              <w:rPr>
                <w:rFonts w:ascii="Times New Roman" w:hAnsi="Times New Roman"/>
                <w:sz w:val="24"/>
                <w:szCs w:val="24"/>
              </w:rPr>
            </w:pPr>
            <w:r>
              <w:rPr>
                <w:rFonts w:ascii="Times New Roman" w:hAnsi="Times New Roman"/>
                <w:sz w:val="24"/>
                <w:szCs w:val="24"/>
              </w:rPr>
              <w:t>2020-02</w:t>
            </w:r>
            <w:r w:rsidR="00674F86" w:rsidRPr="00674F86">
              <w:rPr>
                <w:rFonts w:ascii="Times New Roman" w:hAnsi="Times New Roman"/>
                <w:sz w:val="24"/>
                <w:szCs w:val="24"/>
              </w:rPr>
              <w:t>-</w:t>
            </w:r>
            <w:r w:rsidR="00674F86" w:rsidRPr="00674F86">
              <w:rPr>
                <w:rFonts w:ascii="Times New Roman" w:hAnsi="Times New Roman"/>
                <w:sz w:val="24"/>
                <w:szCs w:val="24"/>
              </w:rPr>
              <w:tab/>
            </w:r>
          </w:p>
          <w:p w:rsidR="00674F86" w:rsidRDefault="00674F86" w:rsidP="00B62424">
            <w:pPr>
              <w:tabs>
                <w:tab w:val="center" w:pos="1574"/>
              </w:tabs>
              <w:rPr>
                <w:rFonts w:ascii="Times New Roman" w:hAnsi="Times New Roman"/>
                <w:sz w:val="24"/>
                <w:szCs w:val="24"/>
              </w:rPr>
            </w:pPr>
          </w:p>
          <w:p w:rsidR="0039776D" w:rsidRDefault="0039776D" w:rsidP="00B62424">
            <w:pPr>
              <w:tabs>
                <w:tab w:val="center" w:pos="1574"/>
              </w:tabs>
              <w:rPr>
                <w:rFonts w:ascii="Times New Roman" w:hAnsi="Times New Roman"/>
                <w:sz w:val="24"/>
                <w:szCs w:val="24"/>
              </w:rPr>
            </w:pPr>
          </w:p>
          <w:p w:rsidR="0039776D" w:rsidRPr="00674F86" w:rsidRDefault="0039776D" w:rsidP="00B62424">
            <w:pPr>
              <w:tabs>
                <w:tab w:val="center" w:pos="1574"/>
              </w:tabs>
              <w:rPr>
                <w:rFonts w:ascii="Times New Roman" w:hAnsi="Times New Roman"/>
                <w:sz w:val="24"/>
                <w:szCs w:val="24"/>
              </w:rPr>
            </w:pPr>
          </w:p>
        </w:tc>
        <w:tc>
          <w:tcPr>
            <w:tcW w:w="3119" w:type="dxa"/>
          </w:tcPr>
          <w:p w:rsidR="00674F86" w:rsidRPr="00674F86" w:rsidRDefault="00674F86" w:rsidP="00B62424">
            <w:pPr>
              <w:tabs>
                <w:tab w:val="left" w:pos="851"/>
              </w:tabs>
              <w:rPr>
                <w:rFonts w:ascii="Times New Roman" w:hAnsi="Times New Roman"/>
                <w:sz w:val="24"/>
                <w:szCs w:val="24"/>
              </w:rPr>
            </w:pPr>
            <w:r w:rsidRPr="00674F86">
              <w:rPr>
                <w:rFonts w:ascii="Times New Roman" w:hAnsi="Times New Roman"/>
                <w:sz w:val="24"/>
                <w:szCs w:val="24"/>
              </w:rPr>
              <w:t>Veneta Veršulytė</w:t>
            </w:r>
          </w:p>
          <w:p w:rsidR="00674F86" w:rsidRPr="00674F86" w:rsidRDefault="000333E3" w:rsidP="00B62424">
            <w:pPr>
              <w:tabs>
                <w:tab w:val="left" w:pos="851"/>
              </w:tabs>
              <w:rPr>
                <w:rFonts w:ascii="Times New Roman" w:hAnsi="Times New Roman"/>
                <w:sz w:val="24"/>
                <w:szCs w:val="24"/>
              </w:rPr>
            </w:pPr>
            <w:r>
              <w:rPr>
                <w:rFonts w:ascii="Times New Roman" w:hAnsi="Times New Roman"/>
                <w:sz w:val="24"/>
                <w:szCs w:val="24"/>
              </w:rPr>
              <w:t>2020</w:t>
            </w:r>
            <w:r w:rsidR="00674F86" w:rsidRPr="00674F86">
              <w:rPr>
                <w:rFonts w:ascii="Times New Roman" w:hAnsi="Times New Roman"/>
                <w:sz w:val="24"/>
                <w:szCs w:val="24"/>
              </w:rPr>
              <w:t>-</w:t>
            </w:r>
            <w:r>
              <w:rPr>
                <w:rFonts w:ascii="Times New Roman" w:hAnsi="Times New Roman"/>
                <w:sz w:val="24"/>
                <w:szCs w:val="24"/>
              </w:rPr>
              <w:t>02</w:t>
            </w:r>
            <w:r w:rsidR="00674F86" w:rsidRPr="00674F86">
              <w:rPr>
                <w:rFonts w:ascii="Times New Roman" w:hAnsi="Times New Roman"/>
                <w:sz w:val="24"/>
                <w:szCs w:val="24"/>
              </w:rPr>
              <w:t>-</w:t>
            </w:r>
          </w:p>
        </w:tc>
        <w:tc>
          <w:tcPr>
            <w:tcW w:w="2835" w:type="dxa"/>
          </w:tcPr>
          <w:p w:rsidR="00674F86" w:rsidRPr="00674F86" w:rsidRDefault="00674F86" w:rsidP="00B62424">
            <w:pPr>
              <w:tabs>
                <w:tab w:val="left" w:pos="851"/>
              </w:tabs>
              <w:jc w:val="both"/>
              <w:rPr>
                <w:rFonts w:ascii="Times New Roman" w:hAnsi="Times New Roman"/>
                <w:sz w:val="24"/>
                <w:szCs w:val="24"/>
              </w:rPr>
            </w:pPr>
            <w:r>
              <w:rPr>
                <w:rFonts w:ascii="Times New Roman" w:hAnsi="Times New Roman"/>
                <w:sz w:val="24"/>
                <w:szCs w:val="24"/>
              </w:rPr>
              <w:t>Sigita Mačytė-Šulskienė</w:t>
            </w:r>
          </w:p>
          <w:p w:rsidR="00674F86" w:rsidRPr="00674F86" w:rsidRDefault="000333E3" w:rsidP="00B62424">
            <w:pPr>
              <w:tabs>
                <w:tab w:val="left" w:pos="851"/>
              </w:tabs>
              <w:rPr>
                <w:rFonts w:ascii="Times New Roman" w:hAnsi="Times New Roman"/>
                <w:sz w:val="24"/>
                <w:szCs w:val="24"/>
              </w:rPr>
            </w:pPr>
            <w:r>
              <w:rPr>
                <w:rFonts w:ascii="Times New Roman" w:hAnsi="Times New Roman"/>
                <w:sz w:val="24"/>
                <w:szCs w:val="24"/>
              </w:rPr>
              <w:t>2020</w:t>
            </w:r>
            <w:r w:rsidR="00674F86" w:rsidRPr="00674F86">
              <w:rPr>
                <w:rFonts w:ascii="Times New Roman" w:hAnsi="Times New Roman"/>
                <w:sz w:val="24"/>
                <w:szCs w:val="24"/>
              </w:rPr>
              <w:t>-</w:t>
            </w:r>
            <w:r>
              <w:rPr>
                <w:rFonts w:ascii="Times New Roman" w:hAnsi="Times New Roman"/>
                <w:sz w:val="24"/>
                <w:szCs w:val="24"/>
              </w:rPr>
              <w:t>02</w:t>
            </w:r>
            <w:r w:rsidR="00674F86" w:rsidRPr="00674F86">
              <w:rPr>
                <w:rFonts w:ascii="Times New Roman" w:hAnsi="Times New Roman"/>
                <w:sz w:val="24"/>
                <w:szCs w:val="24"/>
              </w:rPr>
              <w:t>-</w:t>
            </w:r>
          </w:p>
        </w:tc>
      </w:tr>
      <w:tr w:rsidR="000333E3" w:rsidRPr="00674F86" w:rsidTr="00B62424">
        <w:trPr>
          <w:trHeight w:val="569"/>
        </w:trPr>
        <w:tc>
          <w:tcPr>
            <w:tcW w:w="3510" w:type="dxa"/>
          </w:tcPr>
          <w:p w:rsidR="000333E3" w:rsidRPr="00674F86" w:rsidRDefault="000333E3" w:rsidP="00B62424">
            <w:pPr>
              <w:tabs>
                <w:tab w:val="left" w:pos="851"/>
              </w:tabs>
              <w:jc w:val="both"/>
              <w:rPr>
                <w:rFonts w:ascii="Times New Roman" w:hAnsi="Times New Roman"/>
                <w:sz w:val="24"/>
                <w:szCs w:val="24"/>
              </w:rPr>
            </w:pPr>
            <w:r w:rsidRPr="00674F86">
              <w:rPr>
                <w:rFonts w:ascii="Times New Roman" w:hAnsi="Times New Roman"/>
                <w:sz w:val="24"/>
                <w:szCs w:val="24"/>
              </w:rPr>
              <w:t xml:space="preserve">Vida Bužinskienė </w:t>
            </w:r>
          </w:p>
          <w:p w:rsidR="000333E3" w:rsidRPr="00674F86" w:rsidRDefault="000333E3" w:rsidP="00B62424">
            <w:pPr>
              <w:tabs>
                <w:tab w:val="left" w:pos="851"/>
              </w:tabs>
              <w:jc w:val="both"/>
              <w:rPr>
                <w:rFonts w:ascii="Times New Roman" w:hAnsi="Times New Roman"/>
                <w:sz w:val="24"/>
                <w:szCs w:val="24"/>
              </w:rPr>
            </w:pPr>
            <w:r>
              <w:rPr>
                <w:rFonts w:ascii="Times New Roman" w:hAnsi="Times New Roman"/>
                <w:sz w:val="24"/>
                <w:szCs w:val="24"/>
              </w:rPr>
              <w:t>2020</w:t>
            </w:r>
            <w:r w:rsidRPr="00674F86">
              <w:rPr>
                <w:rFonts w:ascii="Times New Roman" w:hAnsi="Times New Roman"/>
                <w:sz w:val="24"/>
                <w:szCs w:val="24"/>
              </w:rPr>
              <w:t>-</w:t>
            </w:r>
            <w:r>
              <w:rPr>
                <w:rFonts w:ascii="Times New Roman" w:hAnsi="Times New Roman"/>
                <w:sz w:val="24"/>
                <w:szCs w:val="24"/>
              </w:rPr>
              <w:t>02</w:t>
            </w:r>
            <w:r w:rsidRPr="00674F86">
              <w:rPr>
                <w:rFonts w:ascii="Times New Roman" w:hAnsi="Times New Roman"/>
                <w:sz w:val="24"/>
                <w:szCs w:val="24"/>
              </w:rPr>
              <w:t>-</w:t>
            </w:r>
          </w:p>
          <w:p w:rsidR="000333E3" w:rsidRPr="00674F86" w:rsidRDefault="000333E3" w:rsidP="00B62424">
            <w:pPr>
              <w:tabs>
                <w:tab w:val="left" w:pos="851"/>
              </w:tabs>
              <w:jc w:val="both"/>
              <w:rPr>
                <w:rFonts w:ascii="Times New Roman" w:hAnsi="Times New Roman"/>
                <w:sz w:val="24"/>
                <w:szCs w:val="24"/>
              </w:rPr>
            </w:pPr>
          </w:p>
        </w:tc>
        <w:tc>
          <w:tcPr>
            <w:tcW w:w="3119" w:type="dxa"/>
          </w:tcPr>
          <w:p w:rsidR="000333E3" w:rsidRDefault="000333E3" w:rsidP="00B62424">
            <w:pPr>
              <w:tabs>
                <w:tab w:val="left" w:pos="851"/>
              </w:tabs>
              <w:jc w:val="both"/>
              <w:rPr>
                <w:rFonts w:ascii="Times New Roman" w:hAnsi="Times New Roman"/>
                <w:sz w:val="24"/>
                <w:szCs w:val="24"/>
              </w:rPr>
            </w:pPr>
            <w:r>
              <w:rPr>
                <w:rFonts w:ascii="Times New Roman" w:hAnsi="Times New Roman"/>
                <w:sz w:val="24"/>
                <w:szCs w:val="24"/>
              </w:rPr>
              <w:t>Inga Radzevičienė</w:t>
            </w:r>
          </w:p>
          <w:p w:rsidR="000333E3" w:rsidRPr="00674F86" w:rsidRDefault="000333E3" w:rsidP="00B62424">
            <w:pPr>
              <w:tabs>
                <w:tab w:val="left" w:pos="851"/>
              </w:tabs>
              <w:jc w:val="both"/>
              <w:rPr>
                <w:rFonts w:ascii="Times New Roman" w:hAnsi="Times New Roman"/>
                <w:sz w:val="24"/>
                <w:szCs w:val="24"/>
              </w:rPr>
            </w:pPr>
            <w:r>
              <w:rPr>
                <w:rFonts w:ascii="Times New Roman" w:hAnsi="Times New Roman"/>
                <w:sz w:val="24"/>
                <w:szCs w:val="24"/>
              </w:rPr>
              <w:t>2020-02-</w:t>
            </w:r>
          </w:p>
        </w:tc>
        <w:tc>
          <w:tcPr>
            <w:tcW w:w="2835" w:type="dxa"/>
          </w:tcPr>
          <w:p w:rsidR="000333E3" w:rsidRPr="00674F86" w:rsidRDefault="00B81587" w:rsidP="00CE01CC">
            <w:pPr>
              <w:tabs>
                <w:tab w:val="left" w:pos="851"/>
              </w:tabs>
              <w:jc w:val="both"/>
              <w:rPr>
                <w:rFonts w:ascii="Times New Roman" w:hAnsi="Times New Roman"/>
                <w:sz w:val="24"/>
                <w:szCs w:val="24"/>
              </w:rPr>
            </w:pPr>
            <w:r>
              <w:rPr>
                <w:rFonts w:ascii="Times New Roman" w:hAnsi="Times New Roman"/>
                <w:sz w:val="24"/>
                <w:szCs w:val="24"/>
              </w:rPr>
              <w:t>Jonė Baronaitė</w:t>
            </w:r>
            <w:r w:rsidR="000333E3" w:rsidRPr="00674F86">
              <w:rPr>
                <w:rFonts w:ascii="Times New Roman" w:hAnsi="Times New Roman"/>
                <w:sz w:val="24"/>
                <w:szCs w:val="24"/>
              </w:rPr>
              <w:t xml:space="preserve"> </w:t>
            </w:r>
          </w:p>
          <w:p w:rsidR="000333E3" w:rsidRPr="00674F86" w:rsidRDefault="000333E3" w:rsidP="00CE01CC">
            <w:pPr>
              <w:tabs>
                <w:tab w:val="left" w:pos="851"/>
              </w:tabs>
              <w:jc w:val="both"/>
              <w:rPr>
                <w:rFonts w:ascii="Times New Roman" w:hAnsi="Times New Roman"/>
                <w:sz w:val="24"/>
                <w:szCs w:val="24"/>
              </w:rPr>
            </w:pPr>
            <w:r>
              <w:rPr>
                <w:rFonts w:ascii="Times New Roman" w:hAnsi="Times New Roman"/>
                <w:sz w:val="24"/>
                <w:szCs w:val="24"/>
              </w:rPr>
              <w:t>2020</w:t>
            </w:r>
            <w:r w:rsidRPr="00674F86">
              <w:rPr>
                <w:rFonts w:ascii="Times New Roman" w:hAnsi="Times New Roman"/>
                <w:sz w:val="24"/>
                <w:szCs w:val="24"/>
              </w:rPr>
              <w:t>-</w:t>
            </w:r>
            <w:r>
              <w:rPr>
                <w:rFonts w:ascii="Times New Roman" w:hAnsi="Times New Roman"/>
                <w:sz w:val="24"/>
                <w:szCs w:val="24"/>
              </w:rPr>
              <w:t>02</w:t>
            </w:r>
            <w:r w:rsidRPr="00674F86">
              <w:rPr>
                <w:rFonts w:ascii="Times New Roman" w:hAnsi="Times New Roman"/>
                <w:sz w:val="24"/>
                <w:szCs w:val="24"/>
              </w:rPr>
              <w:t>-</w:t>
            </w:r>
          </w:p>
        </w:tc>
      </w:tr>
    </w:tbl>
    <w:p w:rsidR="00B716F7" w:rsidRDefault="00B716F7" w:rsidP="00B716F7">
      <w:pPr>
        <w:spacing w:line="360" w:lineRule="auto"/>
        <w:rPr>
          <w:rFonts w:ascii="Times New Roman" w:hAnsi="Times New Roman"/>
          <w:b/>
          <w:sz w:val="24"/>
          <w:szCs w:val="24"/>
        </w:rPr>
        <w:sectPr w:rsidR="00B716F7" w:rsidSect="00E3352E">
          <w:footerReference w:type="even" r:id="rId9"/>
          <w:footerReference w:type="default" r:id="rId10"/>
          <w:pgSz w:w="11907" w:h="16840" w:code="9"/>
          <w:pgMar w:top="1134" w:right="567" w:bottom="1134" w:left="1701" w:header="567" w:footer="567" w:gutter="0"/>
          <w:cols w:space="1296"/>
          <w:docGrid w:linePitch="360"/>
        </w:sectPr>
      </w:pPr>
    </w:p>
    <w:p w:rsidR="00E15E9E" w:rsidRDefault="00E15E9E" w:rsidP="00B716F7">
      <w:pPr>
        <w:spacing w:line="360" w:lineRule="auto"/>
        <w:jc w:val="center"/>
        <w:rPr>
          <w:rFonts w:ascii="Times New Roman" w:hAnsi="Times New Roman"/>
          <w:b/>
          <w:sz w:val="24"/>
          <w:szCs w:val="24"/>
        </w:rPr>
      </w:pPr>
      <w:r w:rsidRPr="00A170C7">
        <w:rPr>
          <w:rFonts w:ascii="Times New Roman" w:hAnsi="Times New Roman"/>
          <w:b/>
          <w:sz w:val="24"/>
          <w:szCs w:val="24"/>
        </w:rPr>
        <w:lastRenderedPageBreak/>
        <w:t>A I Š K I N A M A</w:t>
      </w:r>
      <w:r w:rsidR="00B81587">
        <w:rPr>
          <w:rFonts w:ascii="Times New Roman" w:hAnsi="Times New Roman"/>
          <w:b/>
          <w:sz w:val="24"/>
          <w:szCs w:val="24"/>
        </w:rPr>
        <w:t xml:space="preserve"> S I S  </w:t>
      </w:r>
      <w:r w:rsidRPr="00A170C7">
        <w:rPr>
          <w:rFonts w:ascii="Times New Roman" w:hAnsi="Times New Roman"/>
          <w:b/>
          <w:sz w:val="24"/>
          <w:szCs w:val="24"/>
        </w:rPr>
        <w:t>R A Š T A S</w:t>
      </w:r>
    </w:p>
    <w:p w:rsidR="00E15E9E" w:rsidRDefault="00E15E9E" w:rsidP="00E15E9E">
      <w:pPr>
        <w:tabs>
          <w:tab w:val="left" w:pos="851"/>
        </w:tabs>
        <w:spacing w:line="360" w:lineRule="auto"/>
        <w:rPr>
          <w:rFonts w:ascii="Times New Roman" w:hAnsi="Times New Roman"/>
          <w:b/>
          <w:sz w:val="24"/>
          <w:szCs w:val="24"/>
        </w:rPr>
      </w:pPr>
    </w:p>
    <w:p w:rsidR="00E15E9E" w:rsidRDefault="00E15E9E" w:rsidP="00B769E7">
      <w:pPr>
        <w:tabs>
          <w:tab w:val="left" w:pos="851"/>
        </w:tabs>
        <w:spacing w:line="360" w:lineRule="auto"/>
        <w:rPr>
          <w:rFonts w:ascii="Times New Roman" w:hAnsi="Times New Roman"/>
          <w:b/>
          <w:sz w:val="24"/>
          <w:szCs w:val="24"/>
        </w:rPr>
      </w:pPr>
      <w:r>
        <w:rPr>
          <w:rFonts w:ascii="Times New Roman" w:hAnsi="Times New Roman"/>
          <w:b/>
          <w:sz w:val="24"/>
          <w:szCs w:val="24"/>
        </w:rPr>
        <w:tab/>
      </w:r>
      <w:r w:rsidRPr="00A170C7">
        <w:rPr>
          <w:rFonts w:ascii="Times New Roman" w:hAnsi="Times New Roman"/>
          <w:b/>
          <w:sz w:val="24"/>
          <w:szCs w:val="24"/>
        </w:rPr>
        <w:t>1. Sprendimo projekto motyvai, tikslai ir uždaviniai</w:t>
      </w:r>
      <w:r w:rsidR="000333E3">
        <w:rPr>
          <w:rFonts w:ascii="Times New Roman" w:hAnsi="Times New Roman"/>
          <w:b/>
          <w:sz w:val="24"/>
          <w:szCs w:val="24"/>
        </w:rPr>
        <w:t xml:space="preserve">: </w:t>
      </w:r>
    </w:p>
    <w:p w:rsidR="000333E3" w:rsidRDefault="00E15E9E" w:rsidP="000333E3">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000333E3">
        <w:rPr>
          <w:rFonts w:ascii="Times New Roman" w:hAnsi="Times New Roman"/>
          <w:sz w:val="24"/>
          <w:szCs w:val="24"/>
        </w:rPr>
        <w:t xml:space="preserve">Sprendimo projekto tikslas – pakeisti </w:t>
      </w:r>
      <w:r w:rsidR="000333E3" w:rsidRPr="007B5732">
        <w:rPr>
          <w:rFonts w:ascii="Times New Roman" w:hAnsi="Times New Roman"/>
          <w:sz w:val="24"/>
          <w:szCs w:val="24"/>
        </w:rPr>
        <w:t>Anykščių rajono savivaldybės 20</w:t>
      </w:r>
      <w:r w:rsidR="00817AD6">
        <w:rPr>
          <w:rFonts w:ascii="Times New Roman" w:hAnsi="Times New Roman"/>
          <w:sz w:val="24"/>
          <w:szCs w:val="24"/>
        </w:rPr>
        <w:t>20</w:t>
      </w:r>
      <w:r w:rsidR="000333E3">
        <w:rPr>
          <w:rFonts w:ascii="Times New Roman" w:hAnsi="Times New Roman"/>
          <w:sz w:val="24"/>
          <w:szCs w:val="24"/>
        </w:rPr>
        <w:t xml:space="preserve"> m. užimtumo didinimo programą</w:t>
      </w:r>
      <w:r w:rsidR="000333E3" w:rsidRPr="007B5732">
        <w:rPr>
          <w:rFonts w:ascii="Times New Roman" w:hAnsi="Times New Roman"/>
          <w:sz w:val="24"/>
          <w:szCs w:val="24"/>
        </w:rPr>
        <w:t xml:space="preserve"> (toliau – Programa)</w:t>
      </w:r>
      <w:r w:rsidR="000333E3">
        <w:rPr>
          <w:rFonts w:ascii="Times New Roman" w:hAnsi="Times New Roman"/>
          <w:sz w:val="24"/>
          <w:szCs w:val="24"/>
        </w:rPr>
        <w:t xml:space="preserve">, patvirtintą Anykščių </w:t>
      </w:r>
      <w:r w:rsidR="00817AD6">
        <w:rPr>
          <w:rFonts w:ascii="Times New Roman" w:hAnsi="Times New Roman"/>
          <w:sz w:val="24"/>
          <w:szCs w:val="24"/>
        </w:rPr>
        <w:t>rajono savivaldybės tarybos 2019 m. lapkričio 28 d. sprendimu Nr. 1-TS-344</w:t>
      </w:r>
      <w:r w:rsidR="000333E3">
        <w:rPr>
          <w:rFonts w:ascii="Times New Roman" w:hAnsi="Times New Roman"/>
          <w:sz w:val="24"/>
          <w:szCs w:val="24"/>
        </w:rPr>
        <w:t xml:space="preserve"> „Dėl A</w:t>
      </w:r>
      <w:r w:rsidR="00817AD6">
        <w:rPr>
          <w:rFonts w:ascii="Times New Roman" w:hAnsi="Times New Roman"/>
          <w:sz w:val="24"/>
          <w:szCs w:val="24"/>
        </w:rPr>
        <w:t>nykščių rajono savivaldybės 2020</w:t>
      </w:r>
      <w:r w:rsidR="000333E3">
        <w:rPr>
          <w:rFonts w:ascii="Times New Roman" w:hAnsi="Times New Roman"/>
          <w:sz w:val="24"/>
          <w:szCs w:val="24"/>
        </w:rPr>
        <w:t xml:space="preserve"> m. užimtumo didinimo programos patvirtinimo“. </w:t>
      </w:r>
    </w:p>
    <w:p w:rsidR="00B769E7" w:rsidRDefault="00817AD6" w:rsidP="00E10B21">
      <w:pPr>
        <w:tabs>
          <w:tab w:val="left" w:pos="851"/>
        </w:tabs>
        <w:spacing w:line="360" w:lineRule="auto"/>
        <w:jc w:val="both"/>
        <w:rPr>
          <w:rFonts w:ascii="Times New Roman" w:hAnsi="Times New Roman"/>
          <w:sz w:val="24"/>
          <w:szCs w:val="24"/>
        </w:rPr>
      </w:pPr>
      <w:r>
        <w:rPr>
          <w:rFonts w:ascii="Times New Roman" w:hAnsi="Times New Roman"/>
          <w:sz w:val="24"/>
          <w:szCs w:val="24"/>
        </w:rPr>
        <w:tab/>
        <w:t xml:space="preserve">Nuo 2020 m. vasario 1 d. </w:t>
      </w:r>
      <w:r w:rsidR="00CA4255">
        <w:rPr>
          <w:rFonts w:ascii="Times New Roman" w:hAnsi="Times New Roman"/>
          <w:sz w:val="24"/>
          <w:szCs w:val="24"/>
        </w:rPr>
        <w:t xml:space="preserve">įsigaliojo </w:t>
      </w:r>
      <w:r w:rsidR="00CA4255">
        <w:rPr>
          <w:rFonts w:ascii="Times New Roman" w:eastAsia="Times New Roman" w:hAnsi="Times New Roman"/>
          <w:sz w:val="24"/>
          <w:szCs w:val="20"/>
          <w:lang w:eastAsia="en-US"/>
        </w:rPr>
        <w:t xml:space="preserve">Lietuvos Respublikos socialinės apsaugos ir darbo ministro 2020 m. sausio 31 d. įsakymas Nr. A1-78 „Dėl </w:t>
      </w:r>
      <w:r w:rsidR="00CA4255" w:rsidRPr="00AB1B7A">
        <w:rPr>
          <w:rFonts w:ascii="Times New Roman" w:hAnsi="Times New Roman"/>
          <w:sz w:val="24"/>
          <w:szCs w:val="24"/>
        </w:rPr>
        <w:t>Lietuvos</w:t>
      </w:r>
      <w:r w:rsidR="00CA4255">
        <w:rPr>
          <w:rFonts w:ascii="Times New Roman" w:hAnsi="Times New Roman"/>
          <w:sz w:val="24"/>
          <w:szCs w:val="24"/>
        </w:rPr>
        <w:t xml:space="preserve"> R</w:t>
      </w:r>
      <w:r w:rsidR="00CA4255" w:rsidRPr="00AB1B7A">
        <w:rPr>
          <w:rFonts w:ascii="Times New Roman" w:hAnsi="Times New Roman"/>
          <w:sz w:val="24"/>
          <w:szCs w:val="24"/>
        </w:rPr>
        <w:t>espublikos socialinės apsa</w:t>
      </w:r>
      <w:r w:rsidR="00CA4255">
        <w:rPr>
          <w:rFonts w:ascii="Times New Roman" w:hAnsi="Times New Roman"/>
          <w:sz w:val="24"/>
          <w:szCs w:val="24"/>
        </w:rPr>
        <w:t>ugos ir darbo ministro 2018 m. gruodžio 12 d. įsakymo Nr. A1-715 „D</w:t>
      </w:r>
      <w:r w:rsidR="00CA4255" w:rsidRPr="00AB1B7A">
        <w:rPr>
          <w:rFonts w:ascii="Times New Roman" w:hAnsi="Times New Roman"/>
          <w:sz w:val="24"/>
          <w:szCs w:val="24"/>
        </w:rPr>
        <w:t>ėl užimtumo didinimo programos, skirtos užimtumo skatinimo ir motyvavimo paslaugų nedirbantiems ir socialinę paramą gaunantiems asmenims modeliui įgyvendinti, rengimo tvarkos aprašo patvirtinimo“ pakeitimo</w:t>
      </w:r>
      <w:r w:rsidR="00B769E7">
        <w:rPr>
          <w:rFonts w:ascii="Times New Roman" w:hAnsi="Times New Roman"/>
          <w:sz w:val="24"/>
          <w:szCs w:val="24"/>
        </w:rPr>
        <w:t>“</w:t>
      </w:r>
      <w:r w:rsidR="00CA4255">
        <w:rPr>
          <w:rFonts w:ascii="Times New Roman" w:hAnsi="Times New Roman"/>
          <w:sz w:val="24"/>
          <w:szCs w:val="24"/>
        </w:rPr>
        <w:t>, kuriame rekomenduojama Anykščių rajono savivaldybei dalyvauti už</w:t>
      </w:r>
      <w:r w:rsidR="00B769E7">
        <w:rPr>
          <w:rFonts w:ascii="Times New Roman" w:hAnsi="Times New Roman"/>
          <w:sz w:val="24"/>
          <w:szCs w:val="24"/>
        </w:rPr>
        <w:t xml:space="preserve">imtumo didinimo programoje, skirtoje </w:t>
      </w:r>
      <w:r w:rsidR="00CA4255" w:rsidRPr="00AB1B7A">
        <w:rPr>
          <w:rFonts w:ascii="Times New Roman" w:hAnsi="Times New Roman"/>
          <w:sz w:val="24"/>
          <w:szCs w:val="24"/>
        </w:rPr>
        <w:t xml:space="preserve">užimtumo skatinimo ir motyvavimo paslaugų nedirbantiems ir socialinę paramą gaunantiems </w:t>
      </w:r>
      <w:r w:rsidR="00B769E7">
        <w:rPr>
          <w:rFonts w:ascii="Times New Roman" w:hAnsi="Times New Roman"/>
          <w:sz w:val="24"/>
          <w:szCs w:val="24"/>
        </w:rPr>
        <w:t>asmenims modeliui</w:t>
      </w:r>
      <w:r w:rsidR="00E10B21">
        <w:rPr>
          <w:rFonts w:ascii="Times New Roman" w:hAnsi="Times New Roman"/>
          <w:sz w:val="24"/>
          <w:szCs w:val="24"/>
        </w:rPr>
        <w:t xml:space="preserve"> (toliau – Modelis) </w:t>
      </w:r>
      <w:r w:rsidR="00B769E7">
        <w:rPr>
          <w:rFonts w:ascii="Times New Roman" w:hAnsi="Times New Roman"/>
          <w:sz w:val="24"/>
          <w:szCs w:val="24"/>
        </w:rPr>
        <w:t>įgyvendinti</w:t>
      </w:r>
      <w:r w:rsidR="00E10B21">
        <w:rPr>
          <w:rFonts w:ascii="Times New Roman" w:hAnsi="Times New Roman"/>
          <w:sz w:val="24"/>
          <w:szCs w:val="24"/>
        </w:rPr>
        <w:t xml:space="preserve">. </w:t>
      </w:r>
      <w:r w:rsidR="00B769E7">
        <w:rPr>
          <w:rFonts w:ascii="Times New Roman" w:hAnsi="Times New Roman"/>
          <w:sz w:val="24"/>
          <w:szCs w:val="24"/>
        </w:rPr>
        <w:t xml:space="preserve">Atsižvelgiant į tai, Programa papildoma nauju skyriumi, kuriame numatomas </w:t>
      </w:r>
      <w:r w:rsidR="000A70A1">
        <w:rPr>
          <w:rFonts w:ascii="Times New Roman" w:hAnsi="Times New Roman"/>
          <w:sz w:val="24"/>
          <w:szCs w:val="24"/>
        </w:rPr>
        <w:t>M</w:t>
      </w:r>
      <w:r w:rsidR="00B769E7" w:rsidRPr="00B769E7">
        <w:rPr>
          <w:rFonts w:ascii="Times New Roman" w:hAnsi="Times New Roman"/>
          <w:sz w:val="24"/>
          <w:szCs w:val="24"/>
        </w:rPr>
        <w:t>odelio</w:t>
      </w:r>
      <w:r w:rsidR="000A70A1">
        <w:rPr>
          <w:rFonts w:ascii="Times New Roman" w:hAnsi="Times New Roman"/>
          <w:sz w:val="24"/>
          <w:szCs w:val="24"/>
        </w:rPr>
        <w:t xml:space="preserve"> įgyvendinimas. </w:t>
      </w:r>
    </w:p>
    <w:p w:rsidR="00B769E7" w:rsidRDefault="00B769E7" w:rsidP="000A70A1">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00E10B21">
        <w:rPr>
          <w:rFonts w:ascii="Times New Roman" w:hAnsi="Times New Roman"/>
          <w:sz w:val="24"/>
          <w:szCs w:val="24"/>
        </w:rPr>
        <w:t xml:space="preserve">Modelis </w:t>
      </w:r>
      <w:r>
        <w:rPr>
          <w:rFonts w:ascii="Times New Roman" w:hAnsi="Times New Roman"/>
          <w:sz w:val="24"/>
          <w:szCs w:val="24"/>
        </w:rPr>
        <w:t xml:space="preserve">sukurtas spręsti šias problemas: nedirbantiems asmenims teikiamos socialinės ir darbo rinkos paslaugos, tačiau jos nėra koordinuojamos, integruotos, nuoseklios ir papildančios viena kitą, todėl jų poveikis neužtikrina nedirbančių asmenų, turinčių daugybines problemas, socialinės integracijos: socialinio savarankiškumo, profesinės kompetencijos ir pajėgumo dalyvauti darbo rinkoje atkūrimo ir didinimo; nedirbantiems asmenims teikiamos vienodos paslaugos, tačiau nebūtinai jiems reikalingiausios. </w:t>
      </w:r>
      <w:r w:rsidR="000A70A1">
        <w:rPr>
          <w:rFonts w:ascii="Times New Roman" w:hAnsi="Times New Roman"/>
          <w:sz w:val="24"/>
          <w:szCs w:val="24"/>
        </w:rPr>
        <w:t xml:space="preserve">2019 m. projektas buvo vykdomas 6-se savivaldybėse. </w:t>
      </w:r>
    </w:p>
    <w:p w:rsidR="000333E3" w:rsidRDefault="00B769E7" w:rsidP="000333E3">
      <w:pPr>
        <w:tabs>
          <w:tab w:val="left" w:pos="851"/>
        </w:tabs>
        <w:spacing w:line="360" w:lineRule="auto"/>
        <w:jc w:val="both"/>
        <w:rPr>
          <w:rFonts w:ascii="Times New Roman" w:hAnsi="Times New Roman"/>
          <w:sz w:val="24"/>
          <w:szCs w:val="24"/>
        </w:rPr>
      </w:pPr>
      <w:r>
        <w:rPr>
          <w:rFonts w:ascii="Times New Roman" w:hAnsi="Times New Roman"/>
          <w:sz w:val="24"/>
          <w:szCs w:val="24"/>
        </w:rPr>
        <w:tab/>
        <w:t xml:space="preserve">Taip pat </w:t>
      </w:r>
      <w:r w:rsidR="000333E3">
        <w:rPr>
          <w:rFonts w:ascii="Times New Roman" w:hAnsi="Times New Roman"/>
          <w:sz w:val="24"/>
          <w:szCs w:val="24"/>
        </w:rPr>
        <w:t xml:space="preserve">tikslinamos </w:t>
      </w:r>
      <w:r>
        <w:rPr>
          <w:rFonts w:ascii="Times New Roman" w:hAnsi="Times New Roman"/>
          <w:sz w:val="24"/>
          <w:szCs w:val="24"/>
        </w:rPr>
        <w:t>Programoje nurodytos lėšos</w:t>
      </w:r>
      <w:r w:rsidR="00B81587">
        <w:rPr>
          <w:rFonts w:ascii="Times New Roman" w:hAnsi="Times New Roman"/>
          <w:sz w:val="24"/>
          <w:szCs w:val="24"/>
        </w:rPr>
        <w:t xml:space="preserve"> </w:t>
      </w:r>
      <w:r w:rsidR="000333E3" w:rsidRPr="007B5732">
        <w:rPr>
          <w:rFonts w:ascii="Times New Roman" w:hAnsi="Times New Roman"/>
          <w:sz w:val="24"/>
          <w:szCs w:val="24"/>
        </w:rPr>
        <w:t>atsižvelgiant į patvirtintą Lietuvos Respublikos valstybės biudžeto specialiųjų tikslinių dotac</w:t>
      </w:r>
      <w:r w:rsidR="00817AD6">
        <w:rPr>
          <w:rFonts w:ascii="Times New Roman" w:hAnsi="Times New Roman"/>
          <w:sz w:val="24"/>
          <w:szCs w:val="24"/>
        </w:rPr>
        <w:t>ijų savivaldybių biudžetams 2020</w:t>
      </w:r>
      <w:r w:rsidR="000333E3" w:rsidRPr="007B5732">
        <w:rPr>
          <w:rFonts w:ascii="Times New Roman" w:hAnsi="Times New Roman"/>
          <w:sz w:val="24"/>
          <w:szCs w:val="24"/>
        </w:rPr>
        <w:t xml:space="preserve"> metais paskirstymą</w:t>
      </w:r>
      <w:r w:rsidR="000333E3">
        <w:rPr>
          <w:rFonts w:ascii="Times New Roman" w:hAnsi="Times New Roman"/>
          <w:sz w:val="24"/>
          <w:szCs w:val="24"/>
        </w:rPr>
        <w:t xml:space="preserve"> savivaldybių administracijoms. </w:t>
      </w:r>
    </w:p>
    <w:p w:rsidR="00C108BF" w:rsidRDefault="000333E3" w:rsidP="000A70A1">
      <w:pPr>
        <w:tabs>
          <w:tab w:val="left" w:pos="851"/>
        </w:tabs>
        <w:spacing w:line="360" w:lineRule="auto"/>
        <w:jc w:val="both"/>
        <w:rPr>
          <w:rFonts w:ascii="Times New Roman" w:hAnsi="Times New Roman"/>
          <w:sz w:val="24"/>
          <w:szCs w:val="24"/>
        </w:rPr>
      </w:pPr>
      <w:r>
        <w:rPr>
          <w:rFonts w:ascii="Times New Roman" w:hAnsi="Times New Roman"/>
          <w:sz w:val="24"/>
          <w:szCs w:val="24"/>
        </w:rPr>
        <w:tab/>
        <w:t>Dėl šios priežasties taip pat tikslinami P</w:t>
      </w:r>
      <w:r w:rsidR="000A70A1">
        <w:rPr>
          <w:rFonts w:ascii="Times New Roman" w:hAnsi="Times New Roman"/>
          <w:sz w:val="24"/>
          <w:szCs w:val="24"/>
        </w:rPr>
        <w:t>rogramos 13 ir 24</w:t>
      </w:r>
      <w:r>
        <w:rPr>
          <w:rFonts w:ascii="Times New Roman" w:hAnsi="Times New Roman"/>
          <w:sz w:val="24"/>
          <w:szCs w:val="24"/>
        </w:rPr>
        <w:t xml:space="preserve"> punktai, mažinant juose nurodytų asmenų skaičių pagal patvirtintas lėšas. </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923CFE">
        <w:rPr>
          <w:rFonts w:ascii="Times New Roman" w:hAnsi="Times New Roman"/>
          <w:b/>
          <w:sz w:val="24"/>
          <w:szCs w:val="24"/>
        </w:rPr>
        <w:t>2.</w:t>
      </w:r>
      <w:r w:rsidRPr="00A170C7">
        <w:rPr>
          <w:rFonts w:ascii="Times New Roman" w:hAnsi="Times New Roman"/>
          <w:b/>
          <w:sz w:val="24"/>
          <w:szCs w:val="24"/>
        </w:rPr>
        <w:t>Teisinis reglamentavimas</w:t>
      </w:r>
      <w:r w:rsidR="000333E3">
        <w:rPr>
          <w:rFonts w:ascii="Times New Roman" w:hAnsi="Times New Roman"/>
          <w:b/>
          <w:sz w:val="24"/>
          <w:szCs w:val="24"/>
        </w:rPr>
        <w:t xml:space="preserve">: </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A170C7">
        <w:rPr>
          <w:rFonts w:ascii="Times New Roman" w:hAnsi="Times New Roman"/>
          <w:sz w:val="24"/>
          <w:szCs w:val="24"/>
        </w:rPr>
        <w:t xml:space="preserve">Lietuvos Respublikos vietos savivaldos įstatymas, </w:t>
      </w:r>
      <w:r w:rsidR="000A70A1">
        <w:rPr>
          <w:rFonts w:ascii="Times New Roman" w:eastAsia="Times New Roman" w:hAnsi="Times New Roman"/>
          <w:sz w:val="24"/>
          <w:szCs w:val="20"/>
          <w:lang w:eastAsia="en-US"/>
        </w:rPr>
        <w:t xml:space="preserve">Lietuvos Respublikos socialinės apsaugos ir darbo ministro 2020 m. sausio 31 d. įsakymas Nr. A1-78 „Dėl </w:t>
      </w:r>
      <w:r w:rsidR="000A70A1" w:rsidRPr="00AB1B7A">
        <w:rPr>
          <w:rFonts w:ascii="Times New Roman" w:hAnsi="Times New Roman"/>
          <w:sz w:val="24"/>
          <w:szCs w:val="24"/>
        </w:rPr>
        <w:t>Lietuvos</w:t>
      </w:r>
      <w:r w:rsidR="000A70A1">
        <w:rPr>
          <w:rFonts w:ascii="Times New Roman" w:hAnsi="Times New Roman"/>
          <w:sz w:val="24"/>
          <w:szCs w:val="24"/>
        </w:rPr>
        <w:t xml:space="preserve"> R</w:t>
      </w:r>
      <w:r w:rsidR="000A70A1" w:rsidRPr="00AB1B7A">
        <w:rPr>
          <w:rFonts w:ascii="Times New Roman" w:hAnsi="Times New Roman"/>
          <w:sz w:val="24"/>
          <w:szCs w:val="24"/>
        </w:rPr>
        <w:t>espublikos socialinės apsa</w:t>
      </w:r>
      <w:r w:rsidR="000A70A1">
        <w:rPr>
          <w:rFonts w:ascii="Times New Roman" w:hAnsi="Times New Roman"/>
          <w:sz w:val="24"/>
          <w:szCs w:val="24"/>
        </w:rPr>
        <w:t>ugos ir darbo ministro 2018 m. gruodžio 12 d. įsakymo Nr. A1-715 „D</w:t>
      </w:r>
      <w:r w:rsidR="000A70A1" w:rsidRPr="00AB1B7A">
        <w:rPr>
          <w:rFonts w:ascii="Times New Roman" w:hAnsi="Times New Roman"/>
          <w:sz w:val="24"/>
          <w:szCs w:val="24"/>
        </w:rPr>
        <w:t>ėl užimtumo didinimo programos, skirtos užimtumo skatinimo ir motyvavimo paslaugų nedirbantiems ir socialinę paramą gaunantiems asmenims modeliui įgyvendinti, rengimo tvarkos aprašo patvirtinimo“ pakeitimo</w:t>
      </w:r>
      <w:r w:rsidR="000A70A1">
        <w:rPr>
          <w:rFonts w:ascii="Times New Roman" w:hAnsi="Times New Roman"/>
          <w:sz w:val="24"/>
          <w:szCs w:val="24"/>
        </w:rPr>
        <w:t xml:space="preserve">. </w:t>
      </w:r>
    </w:p>
    <w:p w:rsidR="000A70A1" w:rsidRPr="00A170C7" w:rsidRDefault="000A70A1" w:rsidP="00E15E9E">
      <w:pPr>
        <w:tabs>
          <w:tab w:val="left" w:pos="851"/>
        </w:tabs>
        <w:spacing w:line="360" w:lineRule="auto"/>
        <w:jc w:val="both"/>
        <w:rPr>
          <w:rFonts w:ascii="Times New Roman" w:hAnsi="Times New Roman"/>
          <w:sz w:val="24"/>
          <w:szCs w:val="24"/>
        </w:rPr>
      </w:pPr>
    </w:p>
    <w:p w:rsidR="00213292" w:rsidRDefault="00E15E9E" w:rsidP="00213292">
      <w:pPr>
        <w:spacing w:line="360" w:lineRule="auto"/>
        <w:ind w:firstLine="851"/>
        <w:jc w:val="both"/>
        <w:rPr>
          <w:rFonts w:ascii="Times New Roman" w:hAnsi="Times New Roman"/>
          <w:b/>
          <w:sz w:val="24"/>
          <w:szCs w:val="24"/>
        </w:rPr>
      </w:pPr>
      <w:r>
        <w:rPr>
          <w:rFonts w:ascii="Times New Roman" w:hAnsi="Times New Roman"/>
          <w:b/>
          <w:sz w:val="24"/>
          <w:szCs w:val="24"/>
        </w:rPr>
        <w:lastRenderedPageBreak/>
        <w:t>3.</w:t>
      </w:r>
      <w:r w:rsidRPr="00A170C7">
        <w:rPr>
          <w:rFonts w:ascii="Times New Roman" w:hAnsi="Times New Roman"/>
          <w:b/>
          <w:sz w:val="24"/>
          <w:szCs w:val="24"/>
        </w:rPr>
        <w:t>Ek</w:t>
      </w:r>
      <w:r w:rsidR="00BE5617">
        <w:rPr>
          <w:rFonts w:ascii="Times New Roman" w:hAnsi="Times New Roman"/>
          <w:b/>
          <w:sz w:val="24"/>
          <w:szCs w:val="24"/>
        </w:rPr>
        <w:t>onominis</w:t>
      </w:r>
      <w:r w:rsidR="00BE5617" w:rsidRPr="00BE5617">
        <w:rPr>
          <w:rFonts w:ascii="Times New Roman" w:hAnsi="Times New Roman"/>
          <w:b/>
          <w:sz w:val="24"/>
          <w:szCs w:val="24"/>
        </w:rPr>
        <w:t xml:space="preserve"> –</w:t>
      </w:r>
      <w:r w:rsidR="00BE5617">
        <w:rPr>
          <w:rFonts w:ascii="Times New Roman" w:hAnsi="Times New Roman"/>
          <w:b/>
          <w:sz w:val="24"/>
          <w:szCs w:val="24"/>
        </w:rPr>
        <w:t xml:space="preserve"> </w:t>
      </w:r>
      <w:r w:rsidR="000333E3">
        <w:rPr>
          <w:rFonts w:ascii="Times New Roman" w:hAnsi="Times New Roman"/>
          <w:b/>
          <w:sz w:val="24"/>
          <w:szCs w:val="24"/>
        </w:rPr>
        <w:t xml:space="preserve">socialinis pagrindimas: </w:t>
      </w:r>
    </w:p>
    <w:p w:rsidR="00B769E7" w:rsidRPr="000A70A1" w:rsidRDefault="00B769E7" w:rsidP="000A70A1">
      <w:pPr>
        <w:spacing w:line="360" w:lineRule="auto"/>
        <w:ind w:firstLine="851"/>
        <w:jc w:val="both"/>
        <w:rPr>
          <w:rFonts w:ascii="Times New Roman" w:hAnsi="Times New Roman"/>
          <w:sz w:val="24"/>
          <w:szCs w:val="24"/>
        </w:rPr>
      </w:pPr>
      <w:r w:rsidRPr="00B769E7">
        <w:rPr>
          <w:rFonts w:ascii="Times New Roman" w:hAnsi="Times New Roman"/>
          <w:sz w:val="24"/>
          <w:szCs w:val="24"/>
        </w:rPr>
        <w:t xml:space="preserve">Modelis labai svarbus teikiant integruotą pagalbą ilgai nedirbantiems asmenims bei skirtas užtikrinti </w:t>
      </w:r>
      <w:r w:rsidRPr="00B769E7">
        <w:rPr>
          <w:rFonts w:ascii="Times New Roman" w:hAnsi="Times New Roman"/>
          <w:bCs/>
          <w:sz w:val="24"/>
          <w:szCs w:val="24"/>
        </w:rPr>
        <w:t xml:space="preserve">valstybės ir savivaldybių institucijų, įstaigų ir (ar) organizacijų, teikiančių užimtumo skatinimo, motyvavimo paslaugas </w:t>
      </w:r>
      <w:r w:rsidRPr="00B769E7">
        <w:rPr>
          <w:rFonts w:ascii="Times New Roman" w:hAnsi="Times New Roman"/>
          <w:sz w:val="24"/>
          <w:szCs w:val="24"/>
        </w:rPr>
        <w:t>ir piniginę socialinę paramą nedirbantiems asmenims, veiklos koordinavimą ir skatinti jų bendradarbiavimą.</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b/>
          <w:sz w:val="24"/>
          <w:szCs w:val="24"/>
        </w:rPr>
        <w:tab/>
        <w:t xml:space="preserve">4. </w:t>
      </w:r>
      <w:r w:rsidRPr="00923CFE">
        <w:rPr>
          <w:rFonts w:ascii="Times New Roman" w:hAnsi="Times New Roman"/>
          <w:b/>
          <w:sz w:val="24"/>
          <w:szCs w:val="24"/>
        </w:rPr>
        <w:t>Galimos</w:t>
      </w:r>
      <w:r w:rsidRPr="00A170C7">
        <w:rPr>
          <w:rFonts w:ascii="Times New Roman" w:hAnsi="Times New Roman"/>
          <w:b/>
          <w:sz w:val="24"/>
          <w:szCs w:val="24"/>
        </w:rPr>
        <w:t xml:space="preserve"> teigiamos ir neigiamos pasekmės, pasiūlymai, kokių teisėtų priemonių r</w:t>
      </w:r>
      <w:r>
        <w:rPr>
          <w:rFonts w:ascii="Times New Roman" w:hAnsi="Times New Roman"/>
          <w:b/>
          <w:sz w:val="24"/>
          <w:szCs w:val="24"/>
        </w:rPr>
        <w:t>ei</w:t>
      </w:r>
      <w:r w:rsidRPr="00A170C7">
        <w:rPr>
          <w:rFonts w:ascii="Times New Roman" w:hAnsi="Times New Roman"/>
          <w:b/>
          <w:sz w:val="24"/>
          <w:szCs w:val="24"/>
        </w:rPr>
        <w:t>kėtų imtis, siekiant išvengti neigiamų pasekmių</w:t>
      </w:r>
      <w:r w:rsidR="000333E3">
        <w:rPr>
          <w:rFonts w:ascii="Times New Roman" w:hAnsi="Times New Roman"/>
          <w:b/>
          <w:sz w:val="24"/>
          <w:szCs w:val="24"/>
        </w:rPr>
        <w:t>:</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000A70A1" w:rsidRPr="000A70A1">
        <w:rPr>
          <w:rFonts w:ascii="Times New Roman" w:hAnsi="Times New Roman"/>
          <w:sz w:val="24"/>
          <w:szCs w:val="24"/>
        </w:rPr>
        <w:t>Teigiamos pasekmės – padidintas gyventojų užimtumas ir integracija į darbo rinką bei patiriamos socialinės atskirties sumažinimas visuomenėje. Neigiamų pasekmių nenumatoma.</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00415C8B">
        <w:rPr>
          <w:rFonts w:ascii="Times New Roman" w:hAnsi="Times New Roman"/>
          <w:b/>
          <w:sz w:val="24"/>
          <w:szCs w:val="24"/>
        </w:rPr>
        <w:t xml:space="preserve">5. </w:t>
      </w:r>
      <w:r w:rsidR="00415C8B" w:rsidRPr="00415C8B">
        <w:rPr>
          <w:rFonts w:ascii="Times New Roman" w:hAnsi="Times New Roman"/>
          <w:b/>
          <w:sz w:val="24"/>
          <w:szCs w:val="24"/>
        </w:rPr>
        <w:t>Priemonės įgyvendinti sprendimo projektą</w:t>
      </w:r>
      <w:r w:rsidR="000333E3">
        <w:rPr>
          <w:rFonts w:ascii="Times New Roman" w:hAnsi="Times New Roman"/>
          <w:b/>
          <w:sz w:val="24"/>
          <w:szCs w:val="24"/>
        </w:rPr>
        <w:t>:</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A170C7">
        <w:rPr>
          <w:rFonts w:ascii="Times New Roman" w:hAnsi="Times New Roman"/>
          <w:sz w:val="24"/>
          <w:szCs w:val="24"/>
        </w:rPr>
        <w:t>Teigiamas Anykščių rajono savivaldybės tarybos sprendimas.</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6. </w:t>
      </w:r>
      <w:r w:rsidRPr="00A170C7">
        <w:rPr>
          <w:rFonts w:ascii="Times New Roman" w:hAnsi="Times New Roman"/>
          <w:b/>
          <w:sz w:val="24"/>
          <w:szCs w:val="24"/>
        </w:rPr>
        <w:t>Lėšų poreikis ir finansavimo šaltiniai (esant galimybei, nurodomos preliminarios sumos, išlaidų sąmatos, skaičiavimai)</w:t>
      </w:r>
      <w:r w:rsidR="00AB6C2B">
        <w:rPr>
          <w:rFonts w:ascii="Times New Roman" w:hAnsi="Times New Roman"/>
          <w:b/>
          <w:sz w:val="24"/>
          <w:szCs w:val="24"/>
        </w:rPr>
        <w:t>:</w:t>
      </w:r>
    </w:p>
    <w:p w:rsidR="0031302D" w:rsidRDefault="000A70A1" w:rsidP="00571BDF">
      <w:pPr>
        <w:tabs>
          <w:tab w:val="left" w:pos="851"/>
        </w:tabs>
        <w:spacing w:line="360" w:lineRule="auto"/>
        <w:jc w:val="both"/>
        <w:rPr>
          <w:rFonts w:ascii="Times New Roman" w:hAnsi="Times New Roman"/>
          <w:sz w:val="24"/>
          <w:szCs w:val="24"/>
        </w:rPr>
      </w:pPr>
      <w:r>
        <w:rPr>
          <w:rFonts w:ascii="Times New Roman" w:hAnsi="Times New Roman"/>
          <w:sz w:val="24"/>
          <w:szCs w:val="24"/>
        </w:rPr>
        <w:tab/>
        <w:t>Savivaldybės 2020</w:t>
      </w:r>
      <w:r w:rsidR="0031302D">
        <w:rPr>
          <w:rFonts w:ascii="Times New Roman" w:hAnsi="Times New Roman"/>
          <w:sz w:val="24"/>
          <w:szCs w:val="24"/>
        </w:rPr>
        <w:t xml:space="preserve"> m. užimtumo didinimo p</w:t>
      </w:r>
      <w:r>
        <w:rPr>
          <w:rFonts w:ascii="Times New Roman" w:hAnsi="Times New Roman"/>
          <w:sz w:val="24"/>
          <w:szCs w:val="24"/>
        </w:rPr>
        <w:t>rogramos įgyvendinimui skirta 185 600</w:t>
      </w:r>
      <w:r w:rsidR="0031302D">
        <w:rPr>
          <w:rFonts w:ascii="Times New Roman" w:hAnsi="Times New Roman"/>
          <w:sz w:val="24"/>
          <w:szCs w:val="24"/>
        </w:rPr>
        <w:t xml:space="preserve"> Eur iš Lietuvos Respublikos valstybės biudžeto specialiųjų tikslinių dotacijų sa</w:t>
      </w:r>
      <w:r>
        <w:rPr>
          <w:rFonts w:ascii="Times New Roman" w:hAnsi="Times New Roman"/>
          <w:sz w:val="24"/>
          <w:szCs w:val="24"/>
        </w:rPr>
        <w:t>vivaldybės biudžetui, iš jų – 95 200</w:t>
      </w:r>
      <w:r w:rsidR="0031302D">
        <w:rPr>
          <w:rFonts w:ascii="Times New Roman" w:hAnsi="Times New Roman"/>
          <w:sz w:val="24"/>
          <w:szCs w:val="24"/>
        </w:rPr>
        <w:t xml:space="preserve"> Eur Programoje numatytų</w:t>
      </w:r>
      <w:r>
        <w:rPr>
          <w:rFonts w:ascii="Times New Roman" w:hAnsi="Times New Roman"/>
          <w:sz w:val="24"/>
          <w:szCs w:val="24"/>
        </w:rPr>
        <w:t xml:space="preserve"> terminuotų darbų finansavimui, 83 300 Eur – Modelio įgyvendinimui ir 7 100</w:t>
      </w:r>
      <w:r w:rsidR="0031302D">
        <w:rPr>
          <w:rFonts w:ascii="Times New Roman" w:hAnsi="Times New Roman"/>
          <w:sz w:val="24"/>
          <w:szCs w:val="24"/>
        </w:rPr>
        <w:t xml:space="preserve"> Eur – administravimui. </w:t>
      </w:r>
    </w:p>
    <w:p w:rsidR="00E15E9E"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b/>
          <w:sz w:val="24"/>
          <w:szCs w:val="24"/>
        </w:rPr>
        <w:t xml:space="preserve">7. </w:t>
      </w:r>
      <w:r w:rsidRPr="00A170C7">
        <w:rPr>
          <w:rFonts w:ascii="Times New Roman" w:hAnsi="Times New Roman"/>
          <w:b/>
          <w:sz w:val="24"/>
          <w:szCs w:val="24"/>
        </w:rPr>
        <w:t>Specialistų vertinimai ir išvados</w:t>
      </w:r>
      <w:r w:rsidR="00AB6C2B">
        <w:rPr>
          <w:rFonts w:ascii="Times New Roman" w:hAnsi="Times New Roman"/>
          <w:b/>
          <w:sz w:val="24"/>
          <w:szCs w:val="24"/>
        </w:rPr>
        <w:t>:</w:t>
      </w:r>
      <w:r w:rsidRPr="00A170C7">
        <w:rPr>
          <w:rFonts w:ascii="Times New Roman" w:hAnsi="Times New Roman"/>
          <w:b/>
          <w:sz w:val="24"/>
          <w:szCs w:val="24"/>
        </w:rPr>
        <w:t xml:space="preserve"> </w:t>
      </w:r>
    </w:p>
    <w:p w:rsidR="00E15E9E" w:rsidRPr="00A170C7" w:rsidRDefault="00E15E9E" w:rsidP="00E15E9E">
      <w:pPr>
        <w:tabs>
          <w:tab w:val="left" w:pos="851"/>
        </w:tabs>
        <w:spacing w:line="360" w:lineRule="auto"/>
        <w:jc w:val="both"/>
        <w:rPr>
          <w:rFonts w:ascii="Times New Roman" w:hAnsi="Times New Roman"/>
          <w:sz w:val="24"/>
          <w:szCs w:val="24"/>
        </w:rPr>
      </w:pPr>
      <w:r>
        <w:rPr>
          <w:rFonts w:ascii="Times New Roman" w:hAnsi="Times New Roman"/>
          <w:sz w:val="24"/>
          <w:szCs w:val="24"/>
        </w:rPr>
        <w:tab/>
      </w:r>
      <w:r w:rsidRPr="00A170C7">
        <w:rPr>
          <w:rFonts w:ascii="Times New Roman" w:hAnsi="Times New Roman"/>
          <w:sz w:val="24"/>
          <w:szCs w:val="24"/>
        </w:rPr>
        <w:t>_</w:t>
      </w:r>
    </w:p>
    <w:p w:rsidR="00E15E9E" w:rsidRDefault="00E15E9E" w:rsidP="00E15E9E">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t xml:space="preserve">8. </w:t>
      </w:r>
      <w:r w:rsidRPr="00A170C7">
        <w:rPr>
          <w:rFonts w:ascii="Times New Roman" w:hAnsi="Times New Roman"/>
          <w:b/>
          <w:sz w:val="24"/>
          <w:szCs w:val="24"/>
        </w:rPr>
        <w:t xml:space="preserve">Informacija apie </w:t>
      </w:r>
      <w:r w:rsidR="00AB6C2B">
        <w:rPr>
          <w:rFonts w:ascii="Times New Roman" w:hAnsi="Times New Roman"/>
          <w:b/>
          <w:sz w:val="24"/>
          <w:szCs w:val="24"/>
        </w:rPr>
        <w:t>atliktą antikorupcinį vertinimą:</w:t>
      </w:r>
    </w:p>
    <w:p w:rsidR="00E15E9E" w:rsidRPr="003577CC" w:rsidRDefault="00E15E9E" w:rsidP="00E15E9E">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sidRPr="00A170C7">
        <w:rPr>
          <w:rFonts w:ascii="Times New Roman" w:hAnsi="Times New Roman"/>
          <w:sz w:val="24"/>
          <w:szCs w:val="24"/>
        </w:rPr>
        <w:t>_</w:t>
      </w:r>
    </w:p>
    <w:p w:rsidR="00E15E9E" w:rsidRDefault="00E15E9E" w:rsidP="00E15E9E">
      <w:pPr>
        <w:tabs>
          <w:tab w:val="left" w:pos="284"/>
          <w:tab w:val="left" w:pos="851"/>
        </w:tabs>
        <w:spacing w:line="36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sidRPr="00A170C7">
        <w:rPr>
          <w:rFonts w:ascii="Times New Roman" w:hAnsi="Times New Roman"/>
          <w:b/>
          <w:sz w:val="24"/>
          <w:szCs w:val="24"/>
        </w:rPr>
        <w:t>9.Informacija apie teisinio reguliavimo vertinimą</w:t>
      </w:r>
      <w:r w:rsidR="002E4FDE">
        <w:rPr>
          <w:rFonts w:ascii="Times New Roman" w:hAnsi="Times New Roman"/>
          <w:b/>
          <w:sz w:val="24"/>
          <w:szCs w:val="24"/>
        </w:rPr>
        <w:t>:</w:t>
      </w:r>
    </w:p>
    <w:p w:rsidR="00E15E9E" w:rsidRDefault="00E15E9E" w:rsidP="00E15E9E">
      <w:pPr>
        <w:tabs>
          <w:tab w:val="left" w:pos="284"/>
          <w:tab w:val="left" w:pos="851"/>
        </w:tabs>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_</w:t>
      </w:r>
    </w:p>
    <w:p w:rsidR="00E15E9E" w:rsidRPr="003577CC" w:rsidRDefault="00E15E9E" w:rsidP="00E15E9E">
      <w:pPr>
        <w:tabs>
          <w:tab w:val="left" w:pos="284"/>
          <w:tab w:val="left" w:pos="851"/>
        </w:tabs>
        <w:spacing w:line="360" w:lineRule="auto"/>
        <w:jc w:val="both"/>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b/>
          <w:sz w:val="24"/>
          <w:szCs w:val="24"/>
        </w:rPr>
        <w:t xml:space="preserve">10. </w:t>
      </w:r>
      <w:r w:rsidRPr="00A170C7">
        <w:rPr>
          <w:rFonts w:ascii="Times New Roman" w:hAnsi="Times New Roman"/>
          <w:b/>
          <w:sz w:val="24"/>
          <w:szCs w:val="24"/>
        </w:rPr>
        <w:t>Informacija apie administracinės naštos mažinimo vertinimą</w:t>
      </w:r>
      <w:r w:rsidR="002E4FDE">
        <w:rPr>
          <w:rFonts w:ascii="Times New Roman" w:hAnsi="Times New Roman"/>
          <w:b/>
          <w:sz w:val="24"/>
          <w:szCs w:val="24"/>
        </w:rPr>
        <w:t>:</w:t>
      </w:r>
    </w:p>
    <w:p w:rsidR="00E15E9E" w:rsidRDefault="00E15E9E" w:rsidP="00E15E9E">
      <w:pPr>
        <w:pStyle w:val="ListParagraph1"/>
        <w:tabs>
          <w:tab w:val="left" w:pos="284"/>
          <w:tab w:val="left" w:pos="851"/>
        </w:tabs>
        <w:spacing w:line="360" w:lineRule="auto"/>
        <w:ind w:left="0" w:firstLine="352"/>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_</w:t>
      </w:r>
    </w:p>
    <w:p w:rsidR="00BA4463" w:rsidRDefault="00E15E9E" w:rsidP="00BA4463">
      <w:pPr>
        <w:pStyle w:val="ListParagraph1"/>
        <w:tabs>
          <w:tab w:val="left" w:pos="284"/>
          <w:tab w:val="left" w:pos="851"/>
        </w:tabs>
        <w:spacing w:line="360" w:lineRule="auto"/>
        <w:ind w:left="0" w:firstLine="352"/>
        <w:jc w:val="both"/>
        <w:rPr>
          <w:rFonts w:ascii="Times New Roman" w:hAnsi="Times New Roman"/>
          <w:b/>
          <w:sz w:val="24"/>
          <w:szCs w:val="24"/>
        </w:rPr>
      </w:pPr>
      <w:r>
        <w:rPr>
          <w:rFonts w:ascii="Times New Roman" w:hAnsi="Times New Roman"/>
          <w:sz w:val="24"/>
          <w:szCs w:val="24"/>
        </w:rPr>
        <w:tab/>
      </w:r>
      <w:r w:rsidR="002E4FDE">
        <w:rPr>
          <w:rFonts w:ascii="Times New Roman" w:hAnsi="Times New Roman"/>
          <w:b/>
          <w:sz w:val="24"/>
          <w:szCs w:val="24"/>
        </w:rPr>
        <w:t>11. Kiti paaiškinimai:</w:t>
      </w:r>
    </w:p>
    <w:p w:rsidR="0004002A" w:rsidRPr="00BA4463" w:rsidRDefault="00BA4463" w:rsidP="00BA4463">
      <w:pPr>
        <w:pStyle w:val="ListParagraph1"/>
        <w:tabs>
          <w:tab w:val="left" w:pos="284"/>
          <w:tab w:val="left" w:pos="851"/>
        </w:tabs>
        <w:spacing w:line="360" w:lineRule="auto"/>
        <w:ind w:left="0" w:firstLine="352"/>
        <w:jc w:val="both"/>
        <w:rPr>
          <w:rFonts w:ascii="Times New Roman" w:hAnsi="Times New Roman"/>
          <w:b/>
          <w:sz w:val="24"/>
          <w:szCs w:val="24"/>
        </w:rPr>
      </w:pPr>
      <w:r>
        <w:rPr>
          <w:rFonts w:ascii="Times New Roman" w:hAnsi="Times New Roman"/>
          <w:b/>
          <w:sz w:val="24"/>
          <w:szCs w:val="24"/>
        </w:rPr>
        <w:tab/>
      </w:r>
      <w:r w:rsidR="0031302D">
        <w:rPr>
          <w:rFonts w:ascii="Times New Roman" w:hAnsi="Times New Roman"/>
          <w:sz w:val="24"/>
          <w:szCs w:val="24"/>
        </w:rPr>
        <w:t>_</w:t>
      </w:r>
    </w:p>
    <w:p w:rsidR="00E15E9E" w:rsidRDefault="00E15E9E" w:rsidP="00E15E9E">
      <w:pPr>
        <w:tabs>
          <w:tab w:val="left" w:pos="284"/>
        </w:tabs>
        <w:spacing w:line="360" w:lineRule="auto"/>
        <w:ind w:firstLine="851"/>
        <w:jc w:val="both"/>
        <w:rPr>
          <w:rFonts w:ascii="Times New Roman" w:hAnsi="Times New Roman"/>
          <w:sz w:val="24"/>
          <w:szCs w:val="24"/>
        </w:rPr>
      </w:pPr>
      <w:r w:rsidRPr="00A170C7">
        <w:rPr>
          <w:rFonts w:ascii="Times New Roman" w:hAnsi="Times New Roman"/>
          <w:b/>
          <w:sz w:val="24"/>
          <w:szCs w:val="24"/>
        </w:rPr>
        <w:t>12. Sprendimo vykdytojai, įgyvendinimo (vykdymo) terminai</w:t>
      </w:r>
      <w:r w:rsidR="002E4FDE">
        <w:rPr>
          <w:rFonts w:ascii="Times New Roman" w:hAnsi="Times New Roman"/>
          <w:b/>
          <w:sz w:val="24"/>
          <w:szCs w:val="24"/>
        </w:rPr>
        <w:t>:</w:t>
      </w:r>
    </w:p>
    <w:p w:rsidR="00E15E9E" w:rsidRDefault="00E15E9E" w:rsidP="00E15E9E">
      <w:pPr>
        <w:tabs>
          <w:tab w:val="left" w:pos="284"/>
        </w:tabs>
        <w:spacing w:line="360" w:lineRule="auto"/>
        <w:ind w:firstLine="851"/>
        <w:jc w:val="both"/>
        <w:rPr>
          <w:rFonts w:ascii="Times New Roman" w:hAnsi="Times New Roman"/>
          <w:sz w:val="24"/>
          <w:szCs w:val="24"/>
        </w:rPr>
      </w:pPr>
      <w:r w:rsidRPr="00A170C7">
        <w:rPr>
          <w:rFonts w:ascii="Times New Roman" w:hAnsi="Times New Roman"/>
          <w:sz w:val="24"/>
          <w:szCs w:val="24"/>
        </w:rPr>
        <w:t xml:space="preserve">Anykščių rajono savivaldybės </w:t>
      </w:r>
      <w:r w:rsidRPr="0055138E">
        <w:rPr>
          <w:rFonts w:ascii="Times New Roman" w:hAnsi="Times New Roman"/>
          <w:sz w:val="24"/>
          <w:szCs w:val="24"/>
        </w:rPr>
        <w:t>administracija</w:t>
      </w:r>
      <w:r>
        <w:rPr>
          <w:rFonts w:ascii="Times New Roman" w:hAnsi="Times New Roman"/>
          <w:sz w:val="24"/>
          <w:szCs w:val="24"/>
        </w:rPr>
        <w:t>,</w:t>
      </w:r>
      <w:r w:rsidR="00CF4A4C">
        <w:rPr>
          <w:rFonts w:ascii="Times New Roman" w:hAnsi="Times New Roman"/>
          <w:sz w:val="24"/>
          <w:szCs w:val="24"/>
        </w:rPr>
        <w:t xml:space="preserve"> Užimtumo tarnybos prie Socialinės apsaugos ir darbo ministerijos </w:t>
      </w:r>
      <w:r w:rsidR="00CF4A4C" w:rsidRPr="009B2E07">
        <w:rPr>
          <w:rFonts w:ascii="Times New Roman" w:hAnsi="Times New Roman"/>
          <w:sz w:val="24"/>
          <w:szCs w:val="24"/>
          <w:lang w:eastAsia="en-US"/>
        </w:rPr>
        <w:t>Panevėžio klientų aptarnavim</w:t>
      </w:r>
      <w:r w:rsidR="00CF4A4C">
        <w:rPr>
          <w:rFonts w:ascii="Times New Roman" w:hAnsi="Times New Roman"/>
          <w:sz w:val="24"/>
          <w:szCs w:val="24"/>
          <w:lang w:eastAsia="en-US"/>
        </w:rPr>
        <w:t>o departamento Anykščių skyrius</w:t>
      </w:r>
      <w:r w:rsidRPr="0055138E">
        <w:rPr>
          <w:rFonts w:ascii="Times New Roman" w:hAnsi="Times New Roman"/>
          <w:sz w:val="24"/>
          <w:szCs w:val="24"/>
        </w:rPr>
        <w:t>.</w:t>
      </w:r>
      <w:r w:rsidR="000A70A1">
        <w:rPr>
          <w:rFonts w:ascii="Times New Roman" w:hAnsi="Times New Roman"/>
          <w:sz w:val="24"/>
          <w:szCs w:val="24"/>
        </w:rPr>
        <w:t xml:space="preserve"> Vykdymo terminas – 2020 m. </w:t>
      </w:r>
    </w:p>
    <w:p w:rsidR="00E15E9E" w:rsidRDefault="00E15E9E" w:rsidP="00E15E9E">
      <w:pPr>
        <w:tabs>
          <w:tab w:val="left" w:pos="284"/>
        </w:tabs>
        <w:spacing w:line="360" w:lineRule="auto"/>
        <w:ind w:firstLine="851"/>
        <w:jc w:val="both"/>
        <w:rPr>
          <w:rFonts w:ascii="Times New Roman" w:hAnsi="Times New Roman"/>
          <w:sz w:val="24"/>
          <w:szCs w:val="24"/>
        </w:rPr>
      </w:pPr>
      <w:r w:rsidRPr="00A170C7">
        <w:rPr>
          <w:rFonts w:ascii="Times New Roman" w:hAnsi="Times New Roman"/>
          <w:b/>
          <w:sz w:val="24"/>
          <w:szCs w:val="24"/>
        </w:rPr>
        <w:t>13.</w:t>
      </w:r>
      <w:r w:rsidRPr="00A170C7">
        <w:rPr>
          <w:rFonts w:ascii="Times New Roman" w:hAnsi="Times New Roman"/>
          <w:b/>
          <w:sz w:val="24"/>
          <w:szCs w:val="24"/>
        </w:rPr>
        <w:tab/>
        <w:t>Projekto iniciatorius, rengėjas ir/ar pranešėjas</w:t>
      </w:r>
      <w:r w:rsidR="002E4FDE">
        <w:rPr>
          <w:rFonts w:ascii="Times New Roman" w:hAnsi="Times New Roman"/>
          <w:b/>
          <w:sz w:val="24"/>
          <w:szCs w:val="24"/>
        </w:rPr>
        <w:t>:</w:t>
      </w:r>
    </w:p>
    <w:p w:rsidR="00E15E9E" w:rsidRDefault="00E15E9E" w:rsidP="00E15E9E">
      <w:pPr>
        <w:tabs>
          <w:tab w:val="left" w:pos="284"/>
        </w:tabs>
        <w:spacing w:line="360" w:lineRule="auto"/>
        <w:ind w:firstLine="851"/>
        <w:jc w:val="both"/>
        <w:rPr>
          <w:rFonts w:ascii="Times New Roman" w:hAnsi="Times New Roman"/>
          <w:sz w:val="24"/>
          <w:szCs w:val="24"/>
        </w:rPr>
      </w:pPr>
      <w:r w:rsidRPr="00A170C7">
        <w:rPr>
          <w:rFonts w:ascii="Times New Roman" w:hAnsi="Times New Roman"/>
          <w:sz w:val="24"/>
          <w:szCs w:val="24"/>
        </w:rPr>
        <w:t>Sprendimo projekto iniciatori</w:t>
      </w:r>
      <w:r>
        <w:rPr>
          <w:rFonts w:ascii="Times New Roman" w:hAnsi="Times New Roman"/>
          <w:sz w:val="24"/>
          <w:szCs w:val="24"/>
        </w:rPr>
        <w:t>us – Socialinės paramos skyrius.</w:t>
      </w:r>
    </w:p>
    <w:p w:rsidR="00E15E9E" w:rsidRDefault="00EE4185" w:rsidP="00FD59F3">
      <w:pPr>
        <w:tabs>
          <w:tab w:val="left" w:pos="284"/>
        </w:tabs>
        <w:spacing w:line="360" w:lineRule="auto"/>
        <w:ind w:firstLine="851"/>
        <w:jc w:val="both"/>
        <w:rPr>
          <w:rFonts w:ascii="Times New Roman" w:hAnsi="Times New Roman"/>
          <w:sz w:val="24"/>
          <w:szCs w:val="24"/>
        </w:rPr>
      </w:pPr>
      <w:r>
        <w:rPr>
          <w:rFonts w:ascii="Times New Roman" w:hAnsi="Times New Roman"/>
          <w:sz w:val="24"/>
          <w:szCs w:val="24"/>
        </w:rPr>
        <w:t>Rengėja/p</w:t>
      </w:r>
      <w:r w:rsidRPr="00BA4463">
        <w:rPr>
          <w:rFonts w:ascii="Times New Roman" w:hAnsi="Times New Roman"/>
          <w:sz w:val="24"/>
          <w:szCs w:val="24"/>
        </w:rPr>
        <w:t>ranešėja</w:t>
      </w:r>
      <w:r w:rsidR="00E15E9E" w:rsidRPr="00A170C7">
        <w:rPr>
          <w:rFonts w:ascii="Times New Roman" w:hAnsi="Times New Roman"/>
          <w:sz w:val="24"/>
          <w:szCs w:val="24"/>
        </w:rPr>
        <w:t>– So</w:t>
      </w:r>
      <w:r w:rsidR="00E15E9E">
        <w:rPr>
          <w:rFonts w:ascii="Times New Roman" w:hAnsi="Times New Roman"/>
          <w:sz w:val="24"/>
          <w:szCs w:val="24"/>
        </w:rPr>
        <w:t>cialinės paramo</w:t>
      </w:r>
      <w:r w:rsidR="00FD59F3">
        <w:rPr>
          <w:rFonts w:ascii="Times New Roman" w:hAnsi="Times New Roman"/>
          <w:sz w:val="24"/>
          <w:szCs w:val="24"/>
        </w:rPr>
        <w:t xml:space="preserve">s skyriaus vedėja Ieva Gražytė. </w:t>
      </w:r>
    </w:p>
    <w:p w:rsidR="0031302D" w:rsidRDefault="0031302D" w:rsidP="00571BDF">
      <w:pPr>
        <w:ind w:right="-1080"/>
        <w:jc w:val="both"/>
        <w:rPr>
          <w:rFonts w:ascii="Times New Roman" w:eastAsia="Times New Roman" w:hAnsi="Times New Roman"/>
          <w:sz w:val="24"/>
          <w:szCs w:val="24"/>
          <w:lang w:val="pt-BR" w:eastAsia="en-US"/>
        </w:rPr>
      </w:pPr>
    </w:p>
    <w:p w:rsidR="00E3352E" w:rsidRPr="004242E7" w:rsidRDefault="0031302D" w:rsidP="0031302D">
      <w:pPr>
        <w:ind w:left="6561" w:right="-1080" w:firstLine="1215"/>
        <w:jc w:val="both"/>
        <w:rPr>
          <w:rFonts w:ascii="Times New Roman" w:eastAsia="Times New Roman" w:hAnsi="Times New Roman"/>
          <w:sz w:val="24"/>
          <w:szCs w:val="24"/>
          <w:lang w:val="pt-BR" w:eastAsia="en-US"/>
        </w:rPr>
      </w:pPr>
      <w:r>
        <w:rPr>
          <w:rFonts w:ascii="Times New Roman" w:eastAsia="Times New Roman" w:hAnsi="Times New Roman"/>
          <w:sz w:val="24"/>
          <w:szCs w:val="24"/>
          <w:lang w:val="pt-BR" w:eastAsia="en-US"/>
        </w:rPr>
        <w:lastRenderedPageBreak/>
        <w:t xml:space="preserve">Lyginamasis variantas </w:t>
      </w:r>
    </w:p>
    <w:p w:rsidR="00E3352E" w:rsidRDefault="00E3352E" w:rsidP="00E3352E">
      <w:pPr>
        <w:ind w:left="3888" w:firstLine="1296"/>
        <w:jc w:val="both"/>
        <w:rPr>
          <w:rFonts w:ascii="Times New Roman" w:eastAsia="Times New Roman" w:hAnsi="Times New Roman"/>
          <w:sz w:val="24"/>
          <w:szCs w:val="24"/>
          <w:lang w:val="pt-BR" w:eastAsia="en-US"/>
        </w:rPr>
      </w:pPr>
    </w:p>
    <w:p w:rsidR="0031302D" w:rsidRDefault="0031302D" w:rsidP="0031302D">
      <w:pPr>
        <w:overflowPunct w:val="0"/>
        <w:autoSpaceDE w:val="0"/>
        <w:autoSpaceDN w:val="0"/>
        <w:adjustRightInd w:val="0"/>
        <w:ind w:right="-86"/>
        <w:jc w:val="right"/>
        <w:rPr>
          <w:rFonts w:ascii="Times New Roman" w:eastAsia="Times New Roman" w:hAnsi="Times New Roman"/>
          <w:noProof/>
          <w:sz w:val="24"/>
          <w:szCs w:val="24"/>
        </w:rPr>
      </w:pPr>
      <w:r>
        <w:rPr>
          <w:rFonts w:ascii="Times New Roman" w:eastAsia="Times New Roman" w:hAnsi="Times New Roman"/>
          <w:sz w:val="24"/>
          <w:szCs w:val="24"/>
          <w:lang w:val="pt-BR" w:eastAsia="en-US"/>
        </w:rPr>
        <w:tab/>
      </w:r>
      <w:r>
        <w:rPr>
          <w:rFonts w:ascii="Times New Roman" w:eastAsia="Times New Roman" w:hAnsi="Times New Roman"/>
          <w:sz w:val="24"/>
          <w:szCs w:val="24"/>
          <w:lang w:val="pt-BR" w:eastAsia="en-US"/>
        </w:rPr>
        <w:tab/>
      </w:r>
      <w:r w:rsidRPr="00674F86">
        <w:rPr>
          <w:rFonts w:ascii="Times New Roman" w:hAnsi="Times New Roman"/>
          <w:b/>
          <w:sz w:val="24"/>
          <w:szCs w:val="24"/>
        </w:rPr>
        <w:t>Projektas</w:t>
      </w:r>
    </w:p>
    <w:p w:rsidR="0031302D" w:rsidRDefault="0031302D" w:rsidP="00E3352E">
      <w:pPr>
        <w:ind w:left="3888" w:firstLine="1296"/>
        <w:jc w:val="both"/>
        <w:rPr>
          <w:rFonts w:ascii="Times New Roman" w:eastAsia="Times New Roman" w:hAnsi="Times New Roman"/>
          <w:sz w:val="24"/>
          <w:szCs w:val="24"/>
          <w:lang w:val="pt-BR" w:eastAsia="en-US"/>
        </w:rPr>
      </w:pPr>
    </w:p>
    <w:p w:rsidR="0031302D" w:rsidRPr="004242E7" w:rsidRDefault="0031302D" w:rsidP="0031302D">
      <w:pPr>
        <w:jc w:val="center"/>
        <w:rPr>
          <w:rFonts w:ascii="Times New Roman" w:eastAsia="Times New Roman" w:hAnsi="Times New Roman"/>
          <w:sz w:val="24"/>
          <w:szCs w:val="24"/>
          <w:lang w:val="pt-BR" w:eastAsia="en-US"/>
        </w:rPr>
      </w:pPr>
      <w:r>
        <w:rPr>
          <w:rFonts w:ascii="Times New Roman" w:eastAsia="Times New Roman" w:hAnsi="Times New Roman"/>
          <w:noProof/>
          <w:sz w:val="24"/>
          <w:szCs w:val="24"/>
        </w:rPr>
        <w:drawing>
          <wp:inline distT="0" distB="0" distL="0" distR="0">
            <wp:extent cx="676275" cy="676275"/>
            <wp:effectExtent l="0" t="0" r="9525"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31302D" w:rsidRPr="00A170C7" w:rsidRDefault="0031302D" w:rsidP="0031302D">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ANYKŠČIŲ RAJONO SAVIVALDYBĖS</w:t>
      </w:r>
    </w:p>
    <w:p w:rsidR="0031302D" w:rsidRPr="00A170C7" w:rsidRDefault="0031302D" w:rsidP="0031302D">
      <w:pPr>
        <w:overflowPunct w:val="0"/>
        <w:autoSpaceDE w:val="0"/>
        <w:autoSpaceDN w:val="0"/>
        <w:adjustRightInd w:val="0"/>
        <w:ind w:right="-86"/>
        <w:jc w:val="center"/>
        <w:rPr>
          <w:rFonts w:ascii="Times New Roman" w:eastAsia="Times New Roman" w:hAnsi="Times New Roman"/>
          <w:b/>
          <w:sz w:val="24"/>
          <w:szCs w:val="20"/>
          <w:lang w:eastAsia="en-US"/>
        </w:rPr>
      </w:pPr>
      <w:r w:rsidRPr="00A170C7">
        <w:rPr>
          <w:rFonts w:ascii="Times New Roman" w:eastAsia="Times New Roman" w:hAnsi="Times New Roman"/>
          <w:b/>
          <w:sz w:val="24"/>
          <w:szCs w:val="24"/>
          <w:lang w:eastAsia="en-US"/>
        </w:rPr>
        <w:t>TARYBA</w:t>
      </w:r>
    </w:p>
    <w:p w:rsidR="0031302D" w:rsidRPr="00A170C7" w:rsidRDefault="0031302D" w:rsidP="0031302D">
      <w:pPr>
        <w:overflowPunct w:val="0"/>
        <w:autoSpaceDE w:val="0"/>
        <w:autoSpaceDN w:val="0"/>
        <w:adjustRightInd w:val="0"/>
        <w:ind w:right="-86"/>
        <w:jc w:val="center"/>
        <w:rPr>
          <w:rFonts w:ascii="Times New Roman" w:eastAsia="Times New Roman" w:hAnsi="Times New Roman"/>
          <w:b/>
          <w:sz w:val="28"/>
          <w:szCs w:val="20"/>
          <w:lang w:eastAsia="en-US"/>
        </w:rPr>
      </w:pPr>
    </w:p>
    <w:p w:rsidR="0031302D" w:rsidRPr="00A170C7" w:rsidRDefault="0031302D" w:rsidP="0031302D">
      <w:pPr>
        <w:overflowPunct w:val="0"/>
        <w:autoSpaceDE w:val="0"/>
        <w:autoSpaceDN w:val="0"/>
        <w:adjustRightInd w:val="0"/>
        <w:ind w:right="-86"/>
        <w:jc w:val="center"/>
        <w:rPr>
          <w:rFonts w:ascii="Times New Roman" w:eastAsia="Times New Roman" w:hAnsi="Times New Roman"/>
          <w:b/>
          <w:sz w:val="24"/>
          <w:szCs w:val="24"/>
          <w:lang w:eastAsia="en-US"/>
        </w:rPr>
      </w:pPr>
      <w:r w:rsidRPr="00A170C7">
        <w:rPr>
          <w:rFonts w:ascii="Times New Roman" w:eastAsia="Times New Roman" w:hAnsi="Times New Roman"/>
          <w:b/>
          <w:sz w:val="24"/>
          <w:szCs w:val="24"/>
          <w:lang w:eastAsia="en-US"/>
        </w:rPr>
        <w:t>SPRENDIMAS</w:t>
      </w:r>
    </w:p>
    <w:p w:rsidR="0031302D" w:rsidRPr="00C04D2E" w:rsidRDefault="0031302D" w:rsidP="0031302D">
      <w:pPr>
        <w:jc w:val="center"/>
        <w:rPr>
          <w:rFonts w:ascii="Times New Roman" w:eastAsia="Times New Roman" w:hAnsi="Times New Roman"/>
          <w:b/>
          <w:caps/>
          <w:sz w:val="24"/>
          <w:szCs w:val="24"/>
          <w:lang w:eastAsia="en-US"/>
        </w:rPr>
      </w:pPr>
      <w:r>
        <w:rPr>
          <w:rFonts w:ascii="Times New Roman" w:eastAsia="Times New Roman" w:hAnsi="Times New Roman"/>
          <w:b/>
          <w:caps/>
          <w:sz w:val="24"/>
          <w:szCs w:val="24"/>
          <w:lang w:eastAsia="en-US"/>
        </w:rPr>
        <w:t xml:space="preserve">DĖL ANYKŠČIŲ RAJONO SAVIVALDYBĖS TARYBOS 2019 M. LAPKRIČIO 28 D. SPRENDIMO NR. 1-TS-344 „DĖL ANYKŠČIŲ RAJONO SAVIVALDYBĖS 2020 M. UŽIMTUMO DIDINIMO PROGRAMOS </w:t>
      </w:r>
      <w:r w:rsidRPr="00A170C7">
        <w:rPr>
          <w:rFonts w:ascii="Times New Roman" w:eastAsia="Times New Roman" w:hAnsi="Times New Roman"/>
          <w:b/>
          <w:caps/>
          <w:sz w:val="24"/>
          <w:szCs w:val="24"/>
          <w:lang w:eastAsia="en-US"/>
        </w:rPr>
        <w:t>PATVIRTINIMO</w:t>
      </w:r>
      <w:r w:rsidRPr="000333E3">
        <w:rPr>
          <w:rFonts w:ascii="Times New Roman" w:eastAsia="Times New Roman" w:hAnsi="Times New Roman"/>
          <w:b/>
          <w:caps/>
          <w:sz w:val="24"/>
          <w:szCs w:val="24"/>
          <w:lang w:eastAsia="en-US"/>
        </w:rPr>
        <w:t>“ PAKEITIMO</w:t>
      </w:r>
    </w:p>
    <w:p w:rsidR="0031302D" w:rsidRPr="00A170C7" w:rsidRDefault="0031302D" w:rsidP="0031302D">
      <w:pPr>
        <w:rPr>
          <w:rFonts w:ascii="Times New Roman" w:eastAsia="Times New Roman" w:hAnsi="Times New Roman"/>
          <w:sz w:val="24"/>
          <w:szCs w:val="24"/>
          <w:lang w:eastAsia="en-US"/>
        </w:rPr>
      </w:pPr>
    </w:p>
    <w:p w:rsidR="0031302D" w:rsidRPr="00A170C7" w:rsidRDefault="00505AA3" w:rsidP="0031302D">
      <w:pPr>
        <w:overflowPunct w:val="0"/>
        <w:autoSpaceDE w:val="0"/>
        <w:autoSpaceDN w:val="0"/>
        <w:adjustRightInd w:val="0"/>
        <w:ind w:right="-86"/>
        <w:jc w:val="center"/>
        <w:rPr>
          <w:rFonts w:ascii="Times New Roman" w:eastAsia="Times New Roman" w:hAnsi="Times New Roman"/>
          <w:sz w:val="24"/>
          <w:szCs w:val="20"/>
          <w:lang w:eastAsia="en-US"/>
        </w:rPr>
      </w:pPr>
      <w:r>
        <w:rPr>
          <w:rFonts w:ascii="Times New Roman" w:eastAsia="Times New Roman" w:hAnsi="Times New Roman"/>
          <w:sz w:val="24"/>
          <w:szCs w:val="24"/>
          <w:lang w:eastAsia="en-US"/>
        </w:rPr>
        <w:fldChar w:fldCharType="begin"/>
      </w:r>
      <w:r>
        <w:rPr>
          <w:rFonts w:ascii="Times New Roman" w:eastAsia="Times New Roman" w:hAnsi="Times New Roman"/>
          <w:sz w:val="24"/>
          <w:szCs w:val="24"/>
          <w:lang w:eastAsia="en-US"/>
        </w:rPr>
        <w:instrText xml:space="preserve"> FILLIN "data" \* MERGEFORMAT </w:instrText>
      </w:r>
      <w:r>
        <w:rPr>
          <w:rFonts w:ascii="Times New Roman" w:eastAsia="Times New Roman" w:hAnsi="Times New Roman"/>
          <w:sz w:val="24"/>
          <w:szCs w:val="24"/>
          <w:lang w:eastAsia="en-US"/>
        </w:rPr>
        <w:fldChar w:fldCharType="separate"/>
      </w:r>
      <w:r w:rsidR="0031302D">
        <w:rPr>
          <w:rFonts w:ascii="Times New Roman" w:eastAsia="Times New Roman" w:hAnsi="Times New Roman"/>
          <w:sz w:val="24"/>
          <w:szCs w:val="24"/>
          <w:lang w:eastAsia="en-US"/>
        </w:rPr>
        <w:t>2020 m. vasario</w:t>
      </w:r>
      <w:r w:rsidR="0031302D" w:rsidRPr="00A170C7">
        <w:rPr>
          <w:rFonts w:ascii="Times New Roman" w:eastAsia="Times New Roman" w:hAnsi="Times New Roman"/>
          <w:sz w:val="24"/>
          <w:szCs w:val="24"/>
          <w:lang w:eastAsia="en-US"/>
        </w:rPr>
        <w:t xml:space="preserve">        d.</w:t>
      </w:r>
      <w:r>
        <w:rPr>
          <w:rFonts w:ascii="Times New Roman" w:eastAsia="Times New Roman" w:hAnsi="Times New Roman"/>
          <w:sz w:val="24"/>
          <w:szCs w:val="24"/>
          <w:lang w:eastAsia="en-US"/>
        </w:rPr>
        <w:fldChar w:fldCharType="end"/>
      </w:r>
      <w:r w:rsidR="0031302D" w:rsidRPr="00A170C7">
        <w:rPr>
          <w:rFonts w:ascii="Times New Roman" w:eastAsia="Times New Roman" w:hAnsi="Times New Roman"/>
          <w:sz w:val="24"/>
          <w:szCs w:val="24"/>
          <w:lang w:eastAsia="en-US"/>
        </w:rPr>
        <w:t xml:space="preserve"> Nr. 1-T-</w:t>
      </w:r>
      <w:r w:rsidR="000D4B22" w:rsidRPr="00A170C7">
        <w:rPr>
          <w:rFonts w:ascii="Times New Roman" w:eastAsia="Times New Roman" w:hAnsi="Times New Roman"/>
          <w:sz w:val="24"/>
          <w:szCs w:val="24"/>
          <w:lang w:eastAsia="en-US"/>
        </w:rPr>
        <w:fldChar w:fldCharType="begin"/>
      </w:r>
      <w:r w:rsidR="0031302D" w:rsidRPr="00A170C7">
        <w:rPr>
          <w:rFonts w:ascii="Times New Roman" w:eastAsia="Times New Roman" w:hAnsi="Times New Roman"/>
          <w:sz w:val="24"/>
          <w:szCs w:val="24"/>
          <w:lang w:eastAsia="en-US"/>
        </w:rPr>
        <w:instrText xml:space="preserve"> FILLIN "indeksas" \* MERGEFORMAT </w:instrText>
      </w:r>
      <w:r w:rsidR="000D4B22" w:rsidRPr="00A170C7">
        <w:rPr>
          <w:rFonts w:ascii="Times New Roman" w:eastAsia="Times New Roman" w:hAnsi="Times New Roman"/>
          <w:sz w:val="24"/>
          <w:szCs w:val="24"/>
          <w:lang w:eastAsia="en-US"/>
        </w:rPr>
        <w:fldChar w:fldCharType="end"/>
      </w:r>
    </w:p>
    <w:p w:rsidR="0031302D" w:rsidRPr="00A170C7" w:rsidRDefault="0031302D" w:rsidP="0031302D">
      <w:pPr>
        <w:jc w:val="center"/>
        <w:rPr>
          <w:rFonts w:ascii="Times New Roman" w:eastAsia="Times New Roman" w:hAnsi="Times New Roman"/>
          <w:sz w:val="24"/>
          <w:szCs w:val="24"/>
          <w:lang w:eastAsia="en-US"/>
        </w:rPr>
      </w:pPr>
      <w:r w:rsidRPr="00A170C7">
        <w:rPr>
          <w:rFonts w:ascii="Times New Roman" w:eastAsia="Times New Roman" w:hAnsi="Times New Roman"/>
          <w:sz w:val="24"/>
          <w:szCs w:val="24"/>
          <w:lang w:eastAsia="en-US"/>
        </w:rPr>
        <w:t>Anykščiai</w:t>
      </w:r>
    </w:p>
    <w:p w:rsidR="0031302D" w:rsidRPr="00A170C7" w:rsidRDefault="0031302D" w:rsidP="0031302D">
      <w:pPr>
        <w:jc w:val="center"/>
        <w:rPr>
          <w:rFonts w:ascii="Times New Roman" w:eastAsia="Times New Roman" w:hAnsi="Times New Roman"/>
          <w:sz w:val="24"/>
          <w:szCs w:val="24"/>
          <w:lang w:eastAsia="en-US"/>
        </w:rPr>
      </w:pPr>
    </w:p>
    <w:p w:rsidR="00571BDF" w:rsidRPr="00835B26" w:rsidRDefault="00571BDF" w:rsidP="00571BDF">
      <w:pPr>
        <w:spacing w:line="360" w:lineRule="auto"/>
        <w:ind w:firstLine="720"/>
        <w:jc w:val="both"/>
        <w:rPr>
          <w:rFonts w:ascii="Times New Roman" w:hAnsi="Times New Roman"/>
          <w:sz w:val="24"/>
          <w:szCs w:val="24"/>
        </w:rPr>
      </w:pPr>
      <w:r w:rsidRPr="00A170C7">
        <w:rPr>
          <w:rFonts w:ascii="Times New Roman" w:eastAsia="Times New Roman" w:hAnsi="Times New Roman"/>
          <w:sz w:val="24"/>
          <w:szCs w:val="20"/>
          <w:lang w:eastAsia="en-US"/>
        </w:rPr>
        <w:t xml:space="preserve">Vadovaudamasi Lietuvos Respublikos vietos savivaldos įstatymo </w:t>
      </w:r>
      <w:r>
        <w:rPr>
          <w:rFonts w:ascii="Times New Roman" w:eastAsia="Times New Roman" w:hAnsi="Times New Roman"/>
          <w:sz w:val="24"/>
          <w:szCs w:val="20"/>
          <w:lang w:eastAsia="en-US"/>
        </w:rPr>
        <w:t xml:space="preserve">18 straipsnio 1 dalimi, Lietuvos Respublikos socialinės apsaugos ir darbo ministro 2020 m. sausio 31 d. </w:t>
      </w:r>
      <w:r w:rsidR="00CA4255">
        <w:rPr>
          <w:rFonts w:ascii="Times New Roman" w:eastAsia="Times New Roman" w:hAnsi="Times New Roman"/>
          <w:sz w:val="24"/>
          <w:szCs w:val="20"/>
          <w:lang w:eastAsia="en-US"/>
        </w:rPr>
        <w:t>įsakymu Nr. A1-78</w:t>
      </w:r>
      <w:r>
        <w:rPr>
          <w:rFonts w:ascii="Times New Roman" w:eastAsia="Times New Roman" w:hAnsi="Times New Roman"/>
          <w:sz w:val="24"/>
          <w:szCs w:val="20"/>
          <w:lang w:eastAsia="en-US"/>
        </w:rPr>
        <w:t xml:space="preserve"> „Dėl </w:t>
      </w:r>
      <w:r w:rsidRPr="00AB1B7A">
        <w:rPr>
          <w:rFonts w:ascii="Times New Roman" w:hAnsi="Times New Roman"/>
          <w:sz w:val="24"/>
          <w:szCs w:val="24"/>
        </w:rPr>
        <w:t>Lietuvos</w:t>
      </w:r>
      <w:r>
        <w:rPr>
          <w:rFonts w:ascii="Times New Roman" w:hAnsi="Times New Roman"/>
          <w:sz w:val="24"/>
          <w:szCs w:val="24"/>
        </w:rPr>
        <w:t xml:space="preserve"> R</w:t>
      </w:r>
      <w:r w:rsidRPr="00AB1B7A">
        <w:rPr>
          <w:rFonts w:ascii="Times New Roman" w:hAnsi="Times New Roman"/>
          <w:sz w:val="24"/>
          <w:szCs w:val="24"/>
        </w:rPr>
        <w:t>espublikos socialinės apsa</w:t>
      </w:r>
      <w:r>
        <w:rPr>
          <w:rFonts w:ascii="Times New Roman" w:hAnsi="Times New Roman"/>
          <w:sz w:val="24"/>
          <w:szCs w:val="24"/>
        </w:rPr>
        <w:t>ugos ir darbo ministro 2018 m. gruodžio 12 d. įsakymo Nr. A1-715 „D</w:t>
      </w:r>
      <w:r w:rsidRPr="00AB1B7A">
        <w:rPr>
          <w:rFonts w:ascii="Times New Roman" w:hAnsi="Times New Roman"/>
          <w:sz w:val="24"/>
          <w:szCs w:val="24"/>
        </w:rPr>
        <w:t>ėl užimtumo didinimo programos, skirtos užimtumo skatinimo ir motyvavimo paslaugų nedirbantiems ir socialinę paramą gaunantiems asmenims modeliui įgyvendinti, rengimo tvarkos aprašo patvirtinimo“ pakeitimo</w:t>
      </w:r>
      <w:r w:rsidR="00D8476D">
        <w:rPr>
          <w:rFonts w:ascii="Times New Roman" w:hAnsi="Times New Roman"/>
          <w:sz w:val="24"/>
          <w:szCs w:val="24"/>
        </w:rPr>
        <w:t>, U</w:t>
      </w:r>
      <w:r w:rsidR="00D8476D" w:rsidRPr="00AB1B7A">
        <w:rPr>
          <w:rFonts w:ascii="Times New Roman" w:hAnsi="Times New Roman"/>
          <w:sz w:val="24"/>
          <w:szCs w:val="24"/>
        </w:rPr>
        <w:t>žimtumo didinimo programos, skirtos užimtumo skatinimo ir motyvavimo paslaugų nedirbantiems ir socialinę paramą gaunantiems asmenims modeliui įgy</w:t>
      </w:r>
      <w:r w:rsidR="00D8476D">
        <w:rPr>
          <w:rFonts w:ascii="Times New Roman" w:hAnsi="Times New Roman"/>
          <w:sz w:val="24"/>
          <w:szCs w:val="24"/>
        </w:rPr>
        <w:t xml:space="preserve">vendinti, rengimo tvarkos aprašu, patvirtintu </w:t>
      </w:r>
      <w:r w:rsidR="00D8476D">
        <w:rPr>
          <w:rFonts w:ascii="Times New Roman" w:eastAsia="Times New Roman" w:hAnsi="Times New Roman"/>
          <w:sz w:val="24"/>
          <w:szCs w:val="20"/>
          <w:lang w:eastAsia="en-US"/>
        </w:rPr>
        <w:t xml:space="preserve">Lietuvos Respublikos socialinės apsaugos ir darbo ministro 2018 m. gruodžio 12 d. įsakymu Nr. A1-715 „Dėl </w:t>
      </w:r>
      <w:r w:rsidR="00D8476D" w:rsidRPr="00AB1B7A">
        <w:rPr>
          <w:rFonts w:ascii="Times New Roman" w:hAnsi="Times New Roman"/>
          <w:sz w:val="24"/>
          <w:szCs w:val="24"/>
        </w:rPr>
        <w:t>užimtumo didinimo programos, skirtos užimtumo skatinimo ir motyvavimo paslaugų nedirbantiems ir socialinę paramą gaunantiems asmenims modeliui įgyvendinti, rengimo tvarkos aprašo patvirtinimo“</w:t>
      </w:r>
      <w:r w:rsidR="00D8476D">
        <w:rPr>
          <w:rFonts w:ascii="Times New Roman" w:hAnsi="Times New Roman"/>
          <w:sz w:val="24"/>
          <w:szCs w:val="24"/>
        </w:rPr>
        <w:t xml:space="preserve"> </w:t>
      </w:r>
      <w:r w:rsidRPr="00B365FA">
        <w:rPr>
          <w:rFonts w:ascii="Times New Roman" w:eastAsia="Times New Roman" w:hAnsi="Times New Roman"/>
          <w:sz w:val="24"/>
          <w:szCs w:val="20"/>
          <w:lang w:eastAsia="en-US"/>
        </w:rPr>
        <w:t>ir</w:t>
      </w:r>
      <w:r>
        <w:rPr>
          <w:rFonts w:ascii="Times New Roman" w:eastAsia="Times New Roman" w:hAnsi="Times New Roman"/>
          <w:sz w:val="24"/>
          <w:szCs w:val="20"/>
          <w:lang w:eastAsia="en-US"/>
        </w:rPr>
        <w:t xml:space="preserve"> Valstybės biudžeto specialių tikslinių dotacijų savivaldybių biudžetams 2020 metais paskirstymo savivaldybių administracijoms, patvirtinto Lietuvos Respublikos socialinės apsaugos ir darbo ministro 2019 m. gruodžio 30 d. įsakymo Nr. A1-799 „Dėl valstybės biudžeto specialių tikslinių dotacijų savivaldybių biudžetams 2020 metais paskirstymo savivaldybių administracijoms patvirtinimo“ 15 eilute, </w:t>
      </w:r>
      <w:r w:rsidRPr="00A170C7">
        <w:rPr>
          <w:rFonts w:ascii="Times New Roman" w:eastAsia="Times New Roman" w:hAnsi="Times New Roman"/>
          <w:sz w:val="24"/>
          <w:szCs w:val="20"/>
          <w:lang w:eastAsia="en-US"/>
        </w:rPr>
        <w:t>Anykščių rajono savivaldybės taryba</w:t>
      </w:r>
      <w:r w:rsidR="00BE5617">
        <w:rPr>
          <w:rFonts w:ascii="Times New Roman" w:eastAsia="Times New Roman" w:hAnsi="Times New Roman"/>
          <w:sz w:val="24"/>
          <w:szCs w:val="20"/>
          <w:lang w:eastAsia="en-US"/>
        </w:rPr>
        <w:t xml:space="preserve"> </w:t>
      </w:r>
      <w:r w:rsidRPr="00AC72CD">
        <w:rPr>
          <w:rFonts w:ascii="Times New Roman" w:eastAsia="Times New Roman" w:hAnsi="Times New Roman"/>
          <w:spacing w:val="30"/>
          <w:sz w:val="24"/>
          <w:szCs w:val="20"/>
          <w:lang w:eastAsia="en-US"/>
        </w:rPr>
        <w:t>nusprendžia</w:t>
      </w:r>
      <w:r>
        <w:rPr>
          <w:rFonts w:ascii="Times New Roman" w:eastAsia="Times New Roman" w:hAnsi="Times New Roman"/>
          <w:spacing w:val="30"/>
          <w:sz w:val="24"/>
          <w:szCs w:val="20"/>
          <w:lang w:eastAsia="en-US"/>
        </w:rPr>
        <w:t>:</w:t>
      </w:r>
    </w:p>
    <w:p w:rsidR="00571BDF" w:rsidRDefault="00571BDF" w:rsidP="00571BDF">
      <w:pPr>
        <w:pStyle w:val="Pagrindinistekstas"/>
        <w:spacing w:line="360" w:lineRule="auto"/>
        <w:ind w:firstLine="720"/>
      </w:pPr>
      <w:r>
        <w:t xml:space="preserve">Pakeisti Anykščių rajono savivaldybės 2020 m. užimtumo didinimo programą, patvirtintą </w:t>
      </w:r>
      <w:r>
        <w:rPr>
          <w:bCs w:val="0"/>
        </w:rPr>
        <w:t>Anykščių rajono savivaldybės tarybos 2019 m. lapkričio 28 d. sprendimu Nr. 1-TS-344 „Dėl</w:t>
      </w:r>
      <w:r w:rsidR="00BE5617">
        <w:rPr>
          <w:bCs w:val="0"/>
        </w:rPr>
        <w:t xml:space="preserve"> </w:t>
      </w:r>
      <w:r w:rsidRPr="00B4260F">
        <w:t>Anykščių</w:t>
      </w:r>
      <w:r>
        <w:t xml:space="preserve"> rajono savivaldybės 2020 m. užimtumo didinimo programos </w:t>
      </w:r>
      <w:r w:rsidRPr="00B4260F">
        <w:t>patvirtinimo“</w:t>
      </w:r>
      <w:r>
        <w:t>:</w:t>
      </w:r>
    </w:p>
    <w:p w:rsidR="00571BDF" w:rsidRDefault="00571BDF" w:rsidP="00571BDF">
      <w:pPr>
        <w:pStyle w:val="Pagrindinistekstas"/>
        <w:spacing w:line="360" w:lineRule="auto"/>
        <w:ind w:firstLine="720"/>
      </w:pPr>
      <w:r>
        <w:t>1. Pakeisti 1 punktą ir jį išdėstyti taip:</w:t>
      </w:r>
    </w:p>
    <w:p w:rsidR="00571BDF" w:rsidRDefault="00571BDF" w:rsidP="00571BDF">
      <w:pPr>
        <w:pStyle w:val="Pagrindinistekstas"/>
        <w:spacing w:line="360" w:lineRule="auto"/>
        <w:ind w:firstLine="720"/>
      </w:pPr>
      <w:r>
        <w:t>„</w:t>
      </w:r>
      <w:r w:rsidRPr="004242E7">
        <w:rPr>
          <w:szCs w:val="24"/>
        </w:rPr>
        <w:t>1. Anyk</w:t>
      </w:r>
      <w:r>
        <w:rPr>
          <w:szCs w:val="24"/>
        </w:rPr>
        <w:t>ščių rajono savivaldybės 2020</w:t>
      </w:r>
      <w:r w:rsidRPr="004242E7">
        <w:rPr>
          <w:szCs w:val="24"/>
        </w:rPr>
        <w:t xml:space="preserve"> m. užimtumo didinimo programa (toliau – Programa) parengta siekiant spręsti Anykščių rajono savivaldybės (toliau – Savivaldybė) teritorijos gyventojų </w:t>
      </w:r>
      <w:r w:rsidRPr="004242E7">
        <w:rPr>
          <w:szCs w:val="24"/>
        </w:rPr>
        <w:lastRenderedPageBreak/>
        <w:t xml:space="preserve">užimtumo problemas. Programa parengta vadovaujantis Lietuvos Respublikos </w:t>
      </w:r>
      <w:r w:rsidR="008A094C">
        <w:rPr>
          <w:szCs w:val="24"/>
        </w:rPr>
        <w:t xml:space="preserve">vietos </w:t>
      </w:r>
      <w:r w:rsidRPr="004242E7">
        <w:rPr>
          <w:szCs w:val="24"/>
        </w:rPr>
        <w:t xml:space="preserve">savivaldos įstatymu, Lietuvos Respublikos užimtumo įstatymu, Užimtumo didinimo programų rengimo ir jų finansavimo tvarkos aprašu, patvirtintu Lietuvos Respublikos socialinės apsaugos ir darbo ministro 2017 m. gegužės 23 d. įsakymu Nr. A1-257 „Dėl užimtumo didinimo programų rengimo ir jų finansavimo tvarkos aprašo patvirtinimo“, </w:t>
      </w:r>
      <w:r w:rsidRPr="00657A26">
        <w:rPr>
          <w:b/>
          <w:szCs w:val="24"/>
        </w:rPr>
        <w:t>Užimtumo didinimo programos, skirtos užimtumo skatinimo ir motyvavimo paslaugų nedirbantiems ir socialinę paramą gaunantiems asmenims modeliui įgyvendinti, rengimo tvarkos aprašu, patvirtintu Lietuvos Respublikos socialinės apsaugos ir darbo ministro 2018 m. gruodžio 12 d. įsakymu Nr. A1-715 „Dėl užimtumo didinimo programos, skirtos užimtumo skatinimo ir motyvavimo paslaugų nedirbantiems ir socialinę paramą gaunantiems asmenims modeliui įgyvendinti, rengimo</w:t>
      </w:r>
      <w:r>
        <w:rPr>
          <w:b/>
          <w:szCs w:val="24"/>
        </w:rPr>
        <w:t xml:space="preserve"> tvarkos aprašo patvirtinimo“ </w:t>
      </w:r>
      <w:r w:rsidRPr="00C108BF">
        <w:rPr>
          <w:b/>
        </w:rPr>
        <w:t>(toliau – Aprašas)</w:t>
      </w:r>
      <w:r>
        <w:rPr>
          <w:szCs w:val="24"/>
        </w:rPr>
        <w:t xml:space="preserve">, </w:t>
      </w:r>
      <w:r w:rsidR="00260BD2">
        <w:rPr>
          <w:szCs w:val="24"/>
        </w:rPr>
        <w:t>kitais teisės aktais.</w:t>
      </w:r>
    </w:p>
    <w:p w:rsidR="00571BDF" w:rsidRDefault="00571BDF" w:rsidP="00571BDF">
      <w:pPr>
        <w:pStyle w:val="Pagrindinistekstas"/>
        <w:spacing w:line="360" w:lineRule="auto"/>
        <w:ind w:firstLine="720"/>
      </w:pPr>
      <w:r>
        <w:t>2. Pakeisti 13 punktą ir jį išdėstyti taip:</w:t>
      </w:r>
    </w:p>
    <w:p w:rsidR="00571BDF" w:rsidRDefault="00571BDF" w:rsidP="00571BDF">
      <w:pPr>
        <w:pStyle w:val="Pagrindinistekstas"/>
        <w:spacing w:line="360" w:lineRule="auto"/>
        <w:ind w:firstLine="720"/>
      </w:pPr>
      <w:r>
        <w:t>„</w:t>
      </w:r>
      <w:r>
        <w:rPr>
          <w:szCs w:val="24"/>
        </w:rPr>
        <w:t>13. Per Programos 10</w:t>
      </w:r>
      <w:r w:rsidRPr="00CB5E03">
        <w:rPr>
          <w:szCs w:val="24"/>
        </w:rPr>
        <w:t xml:space="preserve"> punkte numatytą laikotarpį </w:t>
      </w:r>
      <w:r>
        <w:rPr>
          <w:szCs w:val="24"/>
        </w:rPr>
        <w:t xml:space="preserve">terminuotus darbus dirbs apie </w:t>
      </w:r>
      <w:r w:rsidRPr="00213452">
        <w:rPr>
          <w:strike/>
          <w:szCs w:val="24"/>
        </w:rPr>
        <w:t>80</w:t>
      </w:r>
      <w:r w:rsidR="00260BD2" w:rsidRPr="00260BD2">
        <w:rPr>
          <w:szCs w:val="24"/>
        </w:rPr>
        <w:t xml:space="preserve"> </w:t>
      </w:r>
      <w:r w:rsidRPr="005B6D23">
        <w:rPr>
          <w:b/>
          <w:szCs w:val="24"/>
        </w:rPr>
        <w:t xml:space="preserve">30 </w:t>
      </w:r>
      <w:r w:rsidRPr="005B6D23">
        <w:rPr>
          <w:szCs w:val="24"/>
        </w:rPr>
        <w:t>ieškančių darbo asmenų.“.</w:t>
      </w:r>
    </w:p>
    <w:p w:rsidR="00571BDF" w:rsidRDefault="00571BDF" w:rsidP="00571BDF">
      <w:pPr>
        <w:pStyle w:val="Pagrindinistekstas"/>
        <w:spacing w:line="360" w:lineRule="auto"/>
        <w:ind w:firstLine="720"/>
      </w:pPr>
      <w:r>
        <w:t>3. Pakeisti 21 punktą ir jį išdėstyti taip:</w:t>
      </w:r>
    </w:p>
    <w:p w:rsidR="00571BDF" w:rsidRDefault="00571BDF" w:rsidP="00571BDF">
      <w:pPr>
        <w:pStyle w:val="Pagrindinistekstas"/>
        <w:spacing w:line="360" w:lineRule="auto"/>
        <w:ind w:firstLine="720"/>
      </w:pPr>
      <w:r>
        <w:t xml:space="preserve">„21. </w:t>
      </w:r>
      <w:r w:rsidRPr="007F62A4">
        <w:rPr>
          <w:szCs w:val="24"/>
        </w:rPr>
        <w:t xml:space="preserve">Programa finansuojama iš Lietuvos Respublikos valstybės biudžeto specialiųjų tikslinių </w:t>
      </w:r>
      <w:r>
        <w:rPr>
          <w:szCs w:val="24"/>
        </w:rPr>
        <w:t xml:space="preserve">dotacijų savivaldybės biudžetui. </w:t>
      </w:r>
      <w:r w:rsidRPr="007F62A4">
        <w:rPr>
          <w:szCs w:val="24"/>
        </w:rPr>
        <w:t>Finansuoti P</w:t>
      </w:r>
      <w:r>
        <w:rPr>
          <w:szCs w:val="24"/>
        </w:rPr>
        <w:t>rogramoje numatytas veiklas 2020</w:t>
      </w:r>
      <w:r w:rsidRPr="007F62A4">
        <w:rPr>
          <w:szCs w:val="24"/>
        </w:rPr>
        <w:t xml:space="preserve"> m. planuojama </w:t>
      </w:r>
      <w:r w:rsidRPr="004E1AFE">
        <w:rPr>
          <w:szCs w:val="24"/>
        </w:rPr>
        <w:t xml:space="preserve">skirti </w:t>
      </w:r>
      <w:r w:rsidRPr="00213452">
        <w:rPr>
          <w:strike/>
          <w:szCs w:val="24"/>
        </w:rPr>
        <w:t>295 318</w:t>
      </w:r>
      <w:r w:rsidR="00260BD2" w:rsidRPr="00260BD2">
        <w:rPr>
          <w:szCs w:val="24"/>
        </w:rPr>
        <w:t xml:space="preserve"> </w:t>
      </w:r>
      <w:r w:rsidRPr="00213452">
        <w:rPr>
          <w:b/>
          <w:szCs w:val="24"/>
        </w:rPr>
        <w:t>95 200</w:t>
      </w:r>
      <w:r>
        <w:rPr>
          <w:szCs w:val="24"/>
        </w:rPr>
        <w:t xml:space="preserve"> Eur</w:t>
      </w:r>
      <w:r w:rsidRPr="004E1AFE">
        <w:rPr>
          <w:szCs w:val="24"/>
        </w:rPr>
        <w:t xml:space="preserve"> iš Lietuvos</w:t>
      </w:r>
      <w:r w:rsidRPr="007F62A4">
        <w:rPr>
          <w:szCs w:val="24"/>
        </w:rPr>
        <w:t xml:space="preserve"> Respublikos valstybės biudžeto specialiųjų tikslinių dotacijų savivaldybės biudžetui.</w:t>
      </w:r>
      <w:r>
        <w:rPr>
          <w:szCs w:val="24"/>
        </w:rPr>
        <w:t xml:space="preserve">“. </w:t>
      </w:r>
    </w:p>
    <w:p w:rsidR="00571BDF" w:rsidRDefault="00571BDF" w:rsidP="00571BDF">
      <w:pPr>
        <w:pStyle w:val="Pagrindinistekstas"/>
        <w:spacing w:line="360" w:lineRule="auto"/>
        <w:ind w:firstLine="720"/>
      </w:pPr>
      <w:r>
        <w:t>4. Pakeisti 24 punktą ir jį išdėstyti taip:</w:t>
      </w:r>
    </w:p>
    <w:p w:rsidR="00571BDF" w:rsidRDefault="00571BDF" w:rsidP="00571BDF">
      <w:pPr>
        <w:pStyle w:val="Pagrindinistekstas"/>
        <w:spacing w:line="360" w:lineRule="auto"/>
        <w:ind w:firstLine="720"/>
        <w:rPr>
          <w:szCs w:val="24"/>
        </w:rPr>
      </w:pPr>
      <w:r>
        <w:t>„</w:t>
      </w:r>
      <w:r w:rsidR="00D8476D">
        <w:rPr>
          <w:szCs w:val="24"/>
        </w:rPr>
        <w:t>24</w:t>
      </w:r>
      <w:r w:rsidRPr="00CB5E03">
        <w:rPr>
          <w:szCs w:val="24"/>
        </w:rPr>
        <w:t>. Programos ve</w:t>
      </w:r>
      <w:r>
        <w:rPr>
          <w:szCs w:val="24"/>
        </w:rPr>
        <w:t xml:space="preserve">iklose galės sudalyvauti apie </w:t>
      </w:r>
      <w:r w:rsidRPr="005B6D23">
        <w:rPr>
          <w:strike/>
          <w:szCs w:val="24"/>
        </w:rPr>
        <w:t>80</w:t>
      </w:r>
      <w:r w:rsidR="00260BD2" w:rsidRPr="00260BD2">
        <w:rPr>
          <w:szCs w:val="24"/>
        </w:rPr>
        <w:t xml:space="preserve"> </w:t>
      </w:r>
      <w:r w:rsidRPr="005B6D23">
        <w:rPr>
          <w:b/>
          <w:szCs w:val="24"/>
        </w:rPr>
        <w:t>30</w:t>
      </w:r>
      <w:r w:rsidR="00260BD2">
        <w:rPr>
          <w:b/>
          <w:szCs w:val="24"/>
        </w:rPr>
        <w:t xml:space="preserve"> </w:t>
      </w:r>
      <w:r w:rsidRPr="005B6D23">
        <w:rPr>
          <w:szCs w:val="24"/>
        </w:rPr>
        <w:t>ieškančių darbo asmenų</w:t>
      </w:r>
      <w:r>
        <w:rPr>
          <w:szCs w:val="24"/>
        </w:rPr>
        <w:t xml:space="preserve">.“. </w:t>
      </w:r>
    </w:p>
    <w:p w:rsidR="00571BDF" w:rsidRDefault="00571BDF" w:rsidP="00571BDF">
      <w:pPr>
        <w:pStyle w:val="Pagrindinistekstas"/>
        <w:spacing w:line="360" w:lineRule="auto"/>
        <w:ind w:firstLine="720"/>
        <w:rPr>
          <w:szCs w:val="24"/>
        </w:rPr>
      </w:pPr>
      <w:r>
        <w:rPr>
          <w:szCs w:val="24"/>
        </w:rPr>
        <w:t xml:space="preserve">5. Papildyti Programą nauju VII skyriumi ir jį išdėstyti taip: </w:t>
      </w:r>
    </w:p>
    <w:p w:rsidR="00571BDF" w:rsidRPr="00214C4F" w:rsidRDefault="00571BDF" w:rsidP="00571BDF">
      <w:pPr>
        <w:pStyle w:val="Pagrindinistekstas"/>
        <w:ind w:firstLine="720"/>
        <w:jc w:val="center"/>
        <w:rPr>
          <w:b/>
          <w:szCs w:val="24"/>
        </w:rPr>
      </w:pPr>
      <w:r>
        <w:rPr>
          <w:szCs w:val="24"/>
        </w:rPr>
        <w:t>„</w:t>
      </w:r>
      <w:r w:rsidRPr="00214C4F">
        <w:rPr>
          <w:b/>
          <w:szCs w:val="24"/>
        </w:rPr>
        <w:t>VII SKYRIUS</w:t>
      </w:r>
    </w:p>
    <w:p w:rsidR="00571BDF" w:rsidRDefault="00571BDF" w:rsidP="00571BDF">
      <w:pPr>
        <w:pStyle w:val="Pagrindinistekstas"/>
        <w:ind w:firstLine="720"/>
        <w:jc w:val="center"/>
        <w:rPr>
          <w:b/>
          <w:szCs w:val="24"/>
        </w:rPr>
      </w:pPr>
      <w:r w:rsidRPr="00214C4F">
        <w:rPr>
          <w:b/>
          <w:szCs w:val="24"/>
        </w:rPr>
        <w:t>UŽIMTUMO SKATINIMO IR MOTYVAVIMO PASLAUGŲ NEDIRBANTIEMS IR SOCIALINĘ PARAMĄ GAUNANTIEMS ASMENIMS MODELIS</w:t>
      </w:r>
    </w:p>
    <w:p w:rsidR="00571BDF" w:rsidRDefault="00571BDF" w:rsidP="00571BDF">
      <w:pPr>
        <w:pStyle w:val="Pagrindinistekstas"/>
        <w:ind w:firstLine="720"/>
        <w:jc w:val="center"/>
        <w:rPr>
          <w:b/>
          <w:szCs w:val="24"/>
        </w:rPr>
      </w:pPr>
    </w:p>
    <w:p w:rsidR="00571BDF" w:rsidRPr="00571BDF" w:rsidRDefault="00571BDF" w:rsidP="00571BDF">
      <w:pPr>
        <w:pStyle w:val="Pagrindinistekstas"/>
        <w:spacing w:line="360" w:lineRule="auto"/>
        <w:ind w:firstLine="720"/>
        <w:rPr>
          <w:b/>
          <w:szCs w:val="24"/>
        </w:rPr>
      </w:pPr>
      <w:r w:rsidRPr="00571BDF">
        <w:rPr>
          <w:b/>
          <w:szCs w:val="24"/>
        </w:rPr>
        <w:t xml:space="preserve">31. Savivaldybė 2020 m. įgyvendins Užimtumo didinimo programos, skirtos užimtumo skatinimo ir motyvavimo paslaugų nedirbantiems ir socialinę paramą gaunantiems asmenims modelį vadovaudamasi Aprašo nuostatomis. </w:t>
      </w:r>
    </w:p>
    <w:p w:rsidR="00571BDF" w:rsidRPr="00571BDF" w:rsidRDefault="00571BDF" w:rsidP="00571BDF">
      <w:pPr>
        <w:pStyle w:val="Pagrindinistekstas"/>
        <w:spacing w:line="360" w:lineRule="auto"/>
        <w:ind w:firstLine="720"/>
        <w:rPr>
          <w:b/>
          <w:szCs w:val="24"/>
        </w:rPr>
      </w:pPr>
      <w:r w:rsidRPr="00571BDF">
        <w:rPr>
          <w:b/>
          <w:szCs w:val="24"/>
        </w:rPr>
        <w:t xml:space="preserve">32. Užimtumo skatinimo ir motyvavimo paslaugų nedirbantiems ir socialinę paramą gaunantiems asmenims modelio (toliau – Modelis) tikslas – palengvinti ilgą laiką nedirbusių asmenų perėjimą nuo nedarbo prie užimtumo darbo rinkoje; suderinti užimtumo skatinimo ir motyvavimo paslaugų bei piniginės socialinės paramos teikimą, integruojant ilgą laiką nedirbusius asmenis į darbo rinką. </w:t>
      </w:r>
    </w:p>
    <w:p w:rsidR="00571BDF" w:rsidRPr="00571BDF" w:rsidRDefault="00571BDF" w:rsidP="00571BDF">
      <w:pPr>
        <w:pStyle w:val="Pagrindinistekstas"/>
        <w:spacing w:line="360" w:lineRule="auto"/>
        <w:ind w:firstLine="720"/>
        <w:rPr>
          <w:b/>
          <w:szCs w:val="24"/>
        </w:rPr>
      </w:pPr>
      <w:r w:rsidRPr="00571BDF">
        <w:rPr>
          <w:b/>
          <w:szCs w:val="24"/>
        </w:rPr>
        <w:lastRenderedPageBreak/>
        <w:t xml:space="preserve">33. Modelio programoje turi teisę dalyvauti tik tie asmenys, kurie jų nusiuntimo pas nedirbančių asmenų atvejo vadybininką ir susitarimo </w:t>
      </w:r>
      <w:r w:rsidRPr="00571BDF">
        <w:rPr>
          <w:b/>
        </w:rPr>
        <w:t>dėl integracijos į darbo rinką sudarymo metu</w:t>
      </w:r>
      <w:r w:rsidRPr="00571BDF">
        <w:rPr>
          <w:b/>
          <w:szCs w:val="24"/>
        </w:rPr>
        <w:t xml:space="preserve"> atitinkantys visus šiuos reikalavimus (toliau – Asmenys):</w:t>
      </w:r>
    </w:p>
    <w:p w:rsidR="00571BDF" w:rsidRPr="00571BDF" w:rsidRDefault="00571BDF" w:rsidP="00571BDF">
      <w:pPr>
        <w:pStyle w:val="Pagrindinistekstas"/>
        <w:spacing w:line="360" w:lineRule="auto"/>
        <w:ind w:firstLine="720"/>
        <w:rPr>
          <w:b/>
          <w:szCs w:val="24"/>
        </w:rPr>
      </w:pPr>
      <w:r w:rsidRPr="00571BDF">
        <w:rPr>
          <w:b/>
          <w:szCs w:val="24"/>
        </w:rPr>
        <w:t>33.1. yra ilgą laiką nedirbę (apie 12 ir daugiau mėnesių);</w:t>
      </w:r>
    </w:p>
    <w:p w:rsidR="00571BDF" w:rsidRPr="00571BDF" w:rsidRDefault="00571BDF" w:rsidP="00571BDF">
      <w:pPr>
        <w:pStyle w:val="Pagrindinistekstas"/>
        <w:spacing w:line="360" w:lineRule="auto"/>
        <w:ind w:firstLine="720"/>
        <w:rPr>
          <w:b/>
          <w:szCs w:val="24"/>
        </w:rPr>
      </w:pPr>
      <w:r w:rsidRPr="00571BDF">
        <w:rPr>
          <w:b/>
          <w:szCs w:val="24"/>
        </w:rPr>
        <w:t>33.2. priklauso Programos 7.4 papunktyje nurodytai tikslinei grupei;</w:t>
      </w:r>
    </w:p>
    <w:p w:rsidR="00571BDF" w:rsidRPr="00571BDF" w:rsidRDefault="00571BDF" w:rsidP="00571BDF">
      <w:pPr>
        <w:pStyle w:val="Pagrindinistekstas"/>
        <w:spacing w:line="360" w:lineRule="auto"/>
        <w:ind w:firstLine="720"/>
        <w:rPr>
          <w:b/>
        </w:rPr>
      </w:pPr>
      <w:r w:rsidRPr="00571BDF">
        <w:rPr>
          <w:b/>
          <w:szCs w:val="24"/>
        </w:rPr>
        <w:t xml:space="preserve">33.3. priklauso bent vienai iš Programos </w:t>
      </w:r>
      <w:r w:rsidRPr="00571BDF">
        <w:rPr>
          <w:b/>
        </w:rPr>
        <w:t>7.1–7.3 ir 7.5–7.10 papunkčiuose nurodytų tikslinių grupių.</w:t>
      </w:r>
    </w:p>
    <w:p w:rsidR="00571BDF" w:rsidRPr="00571BDF" w:rsidRDefault="00571BDF" w:rsidP="00571BDF">
      <w:pPr>
        <w:pStyle w:val="Pagrindinistekstas"/>
        <w:spacing w:line="360" w:lineRule="auto"/>
        <w:ind w:firstLine="720"/>
        <w:rPr>
          <w:b/>
        </w:rPr>
      </w:pPr>
      <w:r w:rsidRPr="00571BDF">
        <w:rPr>
          <w:b/>
        </w:rPr>
        <w:t xml:space="preserve">34. Įgyvendinant Modelį dalyvauja Programos 33 punkto reikalavimus atitinkantys asmenys, nedirbančių asmenų atvejo vadybininkas ir atvejo komanda.  </w:t>
      </w:r>
    </w:p>
    <w:p w:rsidR="00571BDF" w:rsidRPr="00571BDF" w:rsidRDefault="00571BDF" w:rsidP="00571BDF">
      <w:pPr>
        <w:pStyle w:val="Pagrindinistekstas"/>
        <w:spacing w:line="360" w:lineRule="auto"/>
        <w:ind w:firstLine="720"/>
        <w:rPr>
          <w:b/>
        </w:rPr>
      </w:pPr>
      <w:r w:rsidRPr="00571BDF">
        <w:rPr>
          <w:b/>
        </w:rPr>
        <w:t xml:space="preserve">35. Įgyvendinant Modelį Asmenims bus teikiamos užimtumo skatinimo ir motyvavimo paslaugos (toliau – Paslaugos). Modelio įgyvendinimo metu Paslaugas planuojama suteikti ne mažiau kaip 65 Asmenims, iš kurių ne mažiau kaip 30 proc. bus užtikrintas ilgalaikis įdarbinimas. </w:t>
      </w:r>
      <w:r w:rsidRPr="00571BDF">
        <w:rPr>
          <w:b/>
          <w:color w:val="000000"/>
        </w:rPr>
        <w:t>Šiems asmenims nebus siūlomas trumpalaikis užimtumas.</w:t>
      </w:r>
    </w:p>
    <w:p w:rsidR="00571BDF" w:rsidRPr="00571BDF" w:rsidRDefault="00571BDF" w:rsidP="00571BDF">
      <w:pPr>
        <w:pStyle w:val="Pagrindinistekstas"/>
        <w:spacing w:line="360" w:lineRule="auto"/>
        <w:ind w:firstLine="720"/>
        <w:rPr>
          <w:b/>
        </w:rPr>
      </w:pPr>
      <w:r w:rsidRPr="00571BDF">
        <w:rPr>
          <w:b/>
        </w:rPr>
        <w:t xml:space="preserve">36. 2020 m. Modelio įgyvendinimui skirta 83 300 Eur </w:t>
      </w:r>
      <w:r w:rsidRPr="00571BDF">
        <w:rPr>
          <w:b/>
          <w:szCs w:val="24"/>
        </w:rPr>
        <w:t xml:space="preserve">iš Lietuvos Respublikos valstybės biudžeto specialiųjų tikslinių dotacijų savivaldybių biudžetams </w:t>
      </w:r>
      <w:r w:rsidRPr="00571BDF">
        <w:rPr>
          <w:b/>
        </w:rPr>
        <w:t xml:space="preserve">(iš jų – nedirbančių asmenų atvejo vadybininko, dirbančio pagal darbo sutartį, darbo užmokesčiui, įskaitant darbdaviui ir jo darbuotojui Lietuvos Respublikos teisės aktų nustatyta tvarka privalomus mokėti mokesčius ir kitas privalomas su darbo teisiniais santykiais susijusias išmokas, finansuoti skiriamų lėšų suma – ne mažiau kaip 14 000 Eur). </w:t>
      </w:r>
    </w:p>
    <w:p w:rsidR="00571BDF" w:rsidRPr="00571BDF" w:rsidRDefault="00571BDF" w:rsidP="00571BDF">
      <w:pPr>
        <w:pStyle w:val="Pagrindinistekstas"/>
        <w:spacing w:line="360" w:lineRule="auto"/>
        <w:ind w:firstLine="720"/>
        <w:rPr>
          <w:b/>
        </w:rPr>
      </w:pPr>
      <w:r w:rsidRPr="00571BDF">
        <w:rPr>
          <w:b/>
        </w:rPr>
        <w:t xml:space="preserve">37. Modelio įgyvendinimui skirtos lėšos negali būti naudojamos terminuotų darbų finansavimui. </w:t>
      </w:r>
    </w:p>
    <w:p w:rsidR="00571BDF" w:rsidRPr="00571BDF" w:rsidRDefault="00D8476D" w:rsidP="00571BDF">
      <w:pPr>
        <w:pStyle w:val="Pagrindinistekstas"/>
        <w:spacing w:line="360" w:lineRule="auto"/>
        <w:ind w:firstLine="720"/>
        <w:rPr>
          <w:b/>
        </w:rPr>
      </w:pPr>
      <w:r>
        <w:rPr>
          <w:b/>
        </w:rPr>
        <w:t>38</w:t>
      </w:r>
      <w:r w:rsidR="00571BDF" w:rsidRPr="00571BDF">
        <w:rPr>
          <w:b/>
        </w:rPr>
        <w:t>. Modelio įgyvendinimo tvarka ir reikalavimai pateikti Aprašo II ir III skyriuose.“.</w:t>
      </w:r>
    </w:p>
    <w:p w:rsidR="00571BDF" w:rsidRDefault="00571BDF" w:rsidP="00571BDF">
      <w:pPr>
        <w:pStyle w:val="Pagrindinistekstas"/>
        <w:spacing w:line="360" w:lineRule="auto"/>
        <w:ind w:firstLine="720"/>
        <w:contextualSpacing/>
        <w:rPr>
          <w:szCs w:val="24"/>
        </w:rPr>
      </w:pPr>
      <w:r w:rsidRPr="00214C4F">
        <w:rPr>
          <w:szCs w:val="24"/>
        </w:rPr>
        <w:t xml:space="preserve">6. </w:t>
      </w:r>
      <w:r>
        <w:rPr>
          <w:szCs w:val="24"/>
        </w:rPr>
        <w:t xml:space="preserve">Buvusį Programos VII skyrių laikyti VIII </w:t>
      </w:r>
      <w:r w:rsidR="00D8476D">
        <w:rPr>
          <w:szCs w:val="24"/>
        </w:rPr>
        <w:t>skyriumi ir 31 punktą laikyti 39</w:t>
      </w:r>
      <w:r>
        <w:rPr>
          <w:szCs w:val="24"/>
        </w:rPr>
        <w:t xml:space="preserve"> punktu. </w:t>
      </w:r>
    </w:p>
    <w:p w:rsidR="00571BDF" w:rsidRDefault="00571BDF" w:rsidP="00571BDF">
      <w:pPr>
        <w:pStyle w:val="Pagrindinistekstas"/>
        <w:spacing w:line="360" w:lineRule="auto"/>
        <w:ind w:firstLine="720"/>
        <w:contextualSpacing/>
        <w:rPr>
          <w:szCs w:val="24"/>
        </w:rPr>
      </w:pPr>
      <w:r>
        <w:rPr>
          <w:szCs w:val="24"/>
        </w:rPr>
        <w:t>Š</w:t>
      </w:r>
      <w:r>
        <w:rPr>
          <w:rFonts w:eastAsia="Lucida Sans Unicode"/>
          <w:kern w:val="3"/>
          <w:szCs w:val="24"/>
          <w:lang w:eastAsia="zh-CN" w:bidi="hi-IN"/>
        </w:rPr>
        <w:t xml:space="preserve">is sprendimas skelbiamas Teisės aktų registre ir Savivaldybės interneto svetainėje. </w:t>
      </w:r>
    </w:p>
    <w:p w:rsidR="00571BDF" w:rsidRPr="00DD11F6" w:rsidRDefault="00571BDF" w:rsidP="00571BDF">
      <w:pPr>
        <w:overflowPunct w:val="0"/>
        <w:autoSpaceDE w:val="0"/>
        <w:autoSpaceDN w:val="0"/>
        <w:adjustRightInd w:val="0"/>
        <w:spacing w:line="360" w:lineRule="auto"/>
        <w:ind w:firstLine="720"/>
        <w:jc w:val="both"/>
        <w:rPr>
          <w:rFonts w:ascii="Times New Roman" w:hAnsi="Times New Roman"/>
          <w:sz w:val="24"/>
          <w:szCs w:val="24"/>
        </w:rPr>
      </w:pPr>
    </w:p>
    <w:p w:rsidR="00571BDF" w:rsidRDefault="00571BDF" w:rsidP="00571BDF">
      <w:pPr>
        <w:overflowPunct w:val="0"/>
        <w:autoSpaceDE w:val="0"/>
        <w:autoSpaceDN w:val="0"/>
        <w:adjustRightInd w:val="0"/>
        <w:spacing w:line="360" w:lineRule="auto"/>
        <w:ind w:firstLine="720"/>
        <w:jc w:val="both"/>
        <w:rPr>
          <w:rFonts w:ascii="Times New Roman" w:eastAsia="Times New Roman" w:hAnsi="Times New Roman"/>
          <w:sz w:val="24"/>
          <w:szCs w:val="24"/>
          <w:lang w:eastAsia="en-US"/>
        </w:rPr>
      </w:pPr>
    </w:p>
    <w:p w:rsidR="00571BDF" w:rsidRDefault="00571BDF" w:rsidP="00571BDF">
      <w:pPr>
        <w:tabs>
          <w:tab w:val="right" w:pos="9638"/>
        </w:tabs>
        <w:spacing w:line="360" w:lineRule="auto"/>
        <w:rPr>
          <w:rFonts w:ascii="Times New Roman" w:eastAsia="Times New Roman" w:hAnsi="Times New Roman"/>
          <w:sz w:val="24"/>
          <w:szCs w:val="24"/>
          <w:lang w:eastAsia="en-US"/>
        </w:rPr>
      </w:pPr>
      <w:r>
        <w:rPr>
          <w:rFonts w:ascii="Times New Roman" w:eastAsia="Times New Roman" w:hAnsi="Times New Roman"/>
          <w:sz w:val="24"/>
          <w:szCs w:val="24"/>
          <w:lang w:eastAsia="en-US"/>
        </w:rPr>
        <w:t>Meras</w:t>
      </w:r>
      <w:r>
        <w:rPr>
          <w:rFonts w:ascii="Times New Roman" w:eastAsia="Times New Roman" w:hAnsi="Times New Roman"/>
          <w:sz w:val="24"/>
          <w:szCs w:val="24"/>
          <w:lang w:eastAsia="en-US"/>
        </w:rPr>
        <w:tab/>
        <w:t>SigutisObelevičius</w:t>
      </w:r>
    </w:p>
    <w:p w:rsidR="00571BDF" w:rsidRDefault="00571BDF" w:rsidP="00571BDF">
      <w:pPr>
        <w:rPr>
          <w:rFonts w:ascii="Times New Roman" w:eastAsia="Times New Roman" w:hAnsi="Times New Roman"/>
          <w:sz w:val="24"/>
          <w:szCs w:val="24"/>
          <w:lang w:eastAsia="en-US"/>
        </w:rPr>
      </w:pPr>
    </w:p>
    <w:p w:rsidR="00571BDF" w:rsidRDefault="00571BDF" w:rsidP="00571BDF">
      <w:pPr>
        <w:rPr>
          <w:rFonts w:ascii="Times New Roman" w:eastAsia="Times New Roman" w:hAnsi="Times New Roman"/>
          <w:sz w:val="24"/>
          <w:szCs w:val="24"/>
          <w:lang w:eastAsia="en-US"/>
        </w:rPr>
      </w:pPr>
    </w:p>
    <w:p w:rsidR="00571BDF" w:rsidRPr="00A170C7" w:rsidRDefault="00571BDF" w:rsidP="00571BDF">
      <w:pPr>
        <w:rPr>
          <w:rFonts w:ascii="Times New Roman" w:eastAsia="Times New Roman" w:hAnsi="Times New Roman"/>
          <w:sz w:val="24"/>
          <w:szCs w:val="24"/>
          <w:lang w:eastAsia="en-US"/>
        </w:rPr>
      </w:pPr>
    </w:p>
    <w:p w:rsidR="00032980" w:rsidRDefault="00032980"/>
    <w:sectPr w:rsidR="00032980" w:rsidSect="00B716F7">
      <w:pgSz w:w="11907" w:h="16840"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1D8B" w:rsidRDefault="00451D8B">
      <w:r>
        <w:separator/>
      </w:r>
    </w:p>
  </w:endnote>
  <w:endnote w:type="continuationSeparator" w:id="0">
    <w:p w:rsidR="00451D8B" w:rsidRDefault="00451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568B" w:rsidRDefault="000D4B22" w:rsidP="00590ACB">
    <w:pPr>
      <w:pStyle w:val="Porat"/>
      <w:framePr w:wrap="around" w:vAnchor="text" w:hAnchor="margin" w:xAlign="right" w:y="1"/>
      <w:rPr>
        <w:rStyle w:val="Puslapionumeris"/>
      </w:rPr>
    </w:pPr>
    <w:r>
      <w:rPr>
        <w:rStyle w:val="Puslapionumeris"/>
      </w:rPr>
      <w:fldChar w:fldCharType="begin"/>
    </w:r>
    <w:r w:rsidR="00E15E9E">
      <w:rPr>
        <w:rStyle w:val="Puslapionumeris"/>
      </w:rPr>
      <w:instrText xml:space="preserve">PAGE  </w:instrText>
    </w:r>
    <w:r>
      <w:rPr>
        <w:rStyle w:val="Puslapionumeris"/>
      </w:rPr>
      <w:fldChar w:fldCharType="end"/>
    </w:r>
  </w:p>
  <w:p w:rsidR="009B568B" w:rsidRDefault="00451D8B" w:rsidP="000956B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568B" w:rsidRDefault="00451D8B" w:rsidP="000956B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1D8B" w:rsidRDefault="00451D8B">
      <w:r>
        <w:separator/>
      </w:r>
    </w:p>
  </w:footnote>
  <w:footnote w:type="continuationSeparator" w:id="0">
    <w:p w:rsidR="00451D8B" w:rsidRDefault="00451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E25802"/>
    <w:multiLevelType w:val="multilevel"/>
    <w:tmpl w:val="B2B443AA"/>
    <w:lvl w:ilvl="0">
      <w:start w:val="17"/>
      <w:numFmt w:val="decimal"/>
      <w:lvlText w:val="%1."/>
      <w:lvlJc w:val="left"/>
      <w:pPr>
        <w:ind w:left="1637" w:hanging="360"/>
      </w:pPr>
      <w:rPr>
        <w:rFonts w:ascii="Times New Roman" w:hAnsi="Times New Roman" w:hint="default"/>
        <w:b w:val="0"/>
        <w:color w:val="000000"/>
      </w:rPr>
    </w:lvl>
    <w:lvl w:ilvl="1">
      <w:start w:val="1"/>
      <w:numFmt w:val="decimal"/>
      <w:isLgl/>
      <w:lvlText w:val="%1.%2."/>
      <w:lvlJc w:val="left"/>
      <w:pPr>
        <w:ind w:left="1757" w:hanging="480"/>
      </w:pPr>
      <w:rPr>
        <w:rFonts w:eastAsia="Times New Roman" w:hint="default"/>
      </w:rPr>
    </w:lvl>
    <w:lvl w:ilvl="2">
      <w:start w:val="1"/>
      <w:numFmt w:val="decimal"/>
      <w:isLgl/>
      <w:lvlText w:val="%1.%2.%3."/>
      <w:lvlJc w:val="left"/>
      <w:pPr>
        <w:ind w:left="1997" w:hanging="720"/>
      </w:pPr>
      <w:rPr>
        <w:rFonts w:eastAsia="Times New Roman" w:hint="default"/>
      </w:rPr>
    </w:lvl>
    <w:lvl w:ilvl="3">
      <w:start w:val="1"/>
      <w:numFmt w:val="decimal"/>
      <w:isLgl/>
      <w:lvlText w:val="%1.%2.%3.%4."/>
      <w:lvlJc w:val="left"/>
      <w:pPr>
        <w:ind w:left="1997" w:hanging="720"/>
      </w:pPr>
      <w:rPr>
        <w:rFonts w:eastAsia="Times New Roman" w:hint="default"/>
      </w:rPr>
    </w:lvl>
    <w:lvl w:ilvl="4">
      <w:start w:val="1"/>
      <w:numFmt w:val="decimal"/>
      <w:isLgl/>
      <w:lvlText w:val="%1.%2.%3.%4.%5."/>
      <w:lvlJc w:val="left"/>
      <w:pPr>
        <w:ind w:left="2357" w:hanging="1080"/>
      </w:pPr>
      <w:rPr>
        <w:rFonts w:eastAsia="Times New Roman" w:hint="default"/>
      </w:rPr>
    </w:lvl>
    <w:lvl w:ilvl="5">
      <w:start w:val="1"/>
      <w:numFmt w:val="decimal"/>
      <w:isLgl/>
      <w:lvlText w:val="%1.%2.%3.%4.%5.%6."/>
      <w:lvlJc w:val="left"/>
      <w:pPr>
        <w:ind w:left="2357" w:hanging="1080"/>
      </w:pPr>
      <w:rPr>
        <w:rFonts w:eastAsia="Times New Roman" w:hint="default"/>
      </w:rPr>
    </w:lvl>
    <w:lvl w:ilvl="6">
      <w:start w:val="1"/>
      <w:numFmt w:val="decimal"/>
      <w:isLgl/>
      <w:lvlText w:val="%1.%2.%3.%4.%5.%6.%7."/>
      <w:lvlJc w:val="left"/>
      <w:pPr>
        <w:ind w:left="2717" w:hanging="1440"/>
      </w:pPr>
      <w:rPr>
        <w:rFonts w:eastAsia="Times New Roman" w:hint="default"/>
      </w:rPr>
    </w:lvl>
    <w:lvl w:ilvl="7">
      <w:start w:val="1"/>
      <w:numFmt w:val="decimal"/>
      <w:isLgl/>
      <w:lvlText w:val="%1.%2.%3.%4.%5.%6.%7.%8."/>
      <w:lvlJc w:val="left"/>
      <w:pPr>
        <w:ind w:left="2717" w:hanging="1440"/>
      </w:pPr>
      <w:rPr>
        <w:rFonts w:eastAsia="Times New Roman" w:hint="default"/>
      </w:rPr>
    </w:lvl>
    <w:lvl w:ilvl="8">
      <w:start w:val="1"/>
      <w:numFmt w:val="decimal"/>
      <w:isLgl/>
      <w:lvlText w:val="%1.%2.%3.%4.%5.%6.%7.%8.%9."/>
      <w:lvlJc w:val="left"/>
      <w:pPr>
        <w:ind w:left="3077" w:hanging="1800"/>
      </w:pPr>
      <w:rPr>
        <w:rFonts w:eastAsia="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E9E"/>
    <w:rsid w:val="00015F28"/>
    <w:rsid w:val="00027FC3"/>
    <w:rsid w:val="00032980"/>
    <w:rsid w:val="000333E3"/>
    <w:rsid w:val="00036B8E"/>
    <w:rsid w:val="0004002A"/>
    <w:rsid w:val="000409A9"/>
    <w:rsid w:val="0007686C"/>
    <w:rsid w:val="000A70A1"/>
    <w:rsid w:val="000D4B22"/>
    <w:rsid w:val="000E7F9D"/>
    <w:rsid w:val="000F3B35"/>
    <w:rsid w:val="00106ECD"/>
    <w:rsid w:val="00137086"/>
    <w:rsid w:val="001B577B"/>
    <w:rsid w:val="001C12AE"/>
    <w:rsid w:val="001D3DB3"/>
    <w:rsid w:val="001E1FAE"/>
    <w:rsid w:val="001F0291"/>
    <w:rsid w:val="00212304"/>
    <w:rsid w:val="00213292"/>
    <w:rsid w:val="00213452"/>
    <w:rsid w:val="00214C4F"/>
    <w:rsid w:val="002338AA"/>
    <w:rsid w:val="00253C8A"/>
    <w:rsid w:val="00260BD2"/>
    <w:rsid w:val="002730EE"/>
    <w:rsid w:val="002A59DF"/>
    <w:rsid w:val="002D4056"/>
    <w:rsid w:val="002E4FDE"/>
    <w:rsid w:val="003064B3"/>
    <w:rsid w:val="0031302D"/>
    <w:rsid w:val="003217B5"/>
    <w:rsid w:val="0036363B"/>
    <w:rsid w:val="0039776D"/>
    <w:rsid w:val="003B085A"/>
    <w:rsid w:val="004003A0"/>
    <w:rsid w:val="004032B1"/>
    <w:rsid w:val="00415C8B"/>
    <w:rsid w:val="00436DD0"/>
    <w:rsid w:val="00451D8B"/>
    <w:rsid w:val="00490249"/>
    <w:rsid w:val="004D22B2"/>
    <w:rsid w:val="004E1AFE"/>
    <w:rsid w:val="00505AA3"/>
    <w:rsid w:val="0052110D"/>
    <w:rsid w:val="00535FC1"/>
    <w:rsid w:val="00536E80"/>
    <w:rsid w:val="0054183D"/>
    <w:rsid w:val="005633FE"/>
    <w:rsid w:val="00571762"/>
    <w:rsid w:val="00571BDF"/>
    <w:rsid w:val="00595000"/>
    <w:rsid w:val="005A4B35"/>
    <w:rsid w:val="005B6D23"/>
    <w:rsid w:val="005E0517"/>
    <w:rsid w:val="005E1369"/>
    <w:rsid w:val="005F1A00"/>
    <w:rsid w:val="00630C8F"/>
    <w:rsid w:val="00650E61"/>
    <w:rsid w:val="00657A26"/>
    <w:rsid w:val="006656E2"/>
    <w:rsid w:val="00674F86"/>
    <w:rsid w:val="00687E79"/>
    <w:rsid w:val="00695CA1"/>
    <w:rsid w:val="006A563C"/>
    <w:rsid w:val="006B2BA1"/>
    <w:rsid w:val="006D2AFD"/>
    <w:rsid w:val="0071019F"/>
    <w:rsid w:val="007155BC"/>
    <w:rsid w:val="00737DBC"/>
    <w:rsid w:val="00747016"/>
    <w:rsid w:val="007F514F"/>
    <w:rsid w:val="00815D72"/>
    <w:rsid w:val="00817AD6"/>
    <w:rsid w:val="00835B26"/>
    <w:rsid w:val="008A094C"/>
    <w:rsid w:val="008C06CB"/>
    <w:rsid w:val="008E1153"/>
    <w:rsid w:val="00996877"/>
    <w:rsid w:val="009B43EC"/>
    <w:rsid w:val="00A013AB"/>
    <w:rsid w:val="00A319B8"/>
    <w:rsid w:val="00A64EF5"/>
    <w:rsid w:val="00AB6C2B"/>
    <w:rsid w:val="00B03058"/>
    <w:rsid w:val="00B716F7"/>
    <w:rsid w:val="00B769E7"/>
    <w:rsid w:val="00B81587"/>
    <w:rsid w:val="00BA4463"/>
    <w:rsid w:val="00BB200F"/>
    <w:rsid w:val="00BB49A3"/>
    <w:rsid w:val="00BC019E"/>
    <w:rsid w:val="00BE07FC"/>
    <w:rsid w:val="00BE5617"/>
    <w:rsid w:val="00C01F45"/>
    <w:rsid w:val="00C108BF"/>
    <w:rsid w:val="00C124D4"/>
    <w:rsid w:val="00C32658"/>
    <w:rsid w:val="00C62565"/>
    <w:rsid w:val="00CA4255"/>
    <w:rsid w:val="00CD08B9"/>
    <w:rsid w:val="00CD62BF"/>
    <w:rsid w:val="00CF4A4C"/>
    <w:rsid w:val="00D36CB9"/>
    <w:rsid w:val="00D8476D"/>
    <w:rsid w:val="00DB0786"/>
    <w:rsid w:val="00DD051F"/>
    <w:rsid w:val="00DD11F6"/>
    <w:rsid w:val="00E10B21"/>
    <w:rsid w:val="00E155F6"/>
    <w:rsid w:val="00E15E9E"/>
    <w:rsid w:val="00E3352E"/>
    <w:rsid w:val="00E43684"/>
    <w:rsid w:val="00EA6F0D"/>
    <w:rsid w:val="00EC37CA"/>
    <w:rsid w:val="00EE4185"/>
    <w:rsid w:val="00EF211B"/>
    <w:rsid w:val="00EF66CD"/>
    <w:rsid w:val="00F17274"/>
    <w:rsid w:val="00F33152"/>
    <w:rsid w:val="00F6768A"/>
    <w:rsid w:val="00FD59F3"/>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A76F53-6116-45EA-AF6C-DD4CF5D30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5E9E"/>
    <w:pPr>
      <w:spacing w:after="0" w:line="240" w:lineRule="auto"/>
    </w:pPr>
    <w:rPr>
      <w:rFonts w:ascii="Calibri" w:eastAsia="Calibri" w:hAnsi="Calibri" w:cs="Times New Roman"/>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qFormat/>
    <w:rsid w:val="00E15E9E"/>
    <w:pPr>
      <w:ind w:left="720"/>
      <w:contextualSpacing/>
    </w:pPr>
    <w:rPr>
      <w:lang w:eastAsia="en-US"/>
    </w:rPr>
  </w:style>
  <w:style w:type="paragraph" w:styleId="Porat">
    <w:name w:val="footer"/>
    <w:basedOn w:val="prastasis"/>
    <w:link w:val="PoratDiagrama"/>
    <w:rsid w:val="00E15E9E"/>
    <w:pPr>
      <w:tabs>
        <w:tab w:val="center" w:pos="4819"/>
        <w:tab w:val="right" w:pos="9638"/>
      </w:tabs>
    </w:pPr>
  </w:style>
  <w:style w:type="character" w:customStyle="1" w:styleId="PoratDiagrama">
    <w:name w:val="Poraštė Diagrama"/>
    <w:basedOn w:val="Numatytasispastraiposriftas"/>
    <w:link w:val="Porat"/>
    <w:rsid w:val="00E15E9E"/>
    <w:rPr>
      <w:rFonts w:ascii="Calibri" w:eastAsia="Calibri" w:hAnsi="Calibri" w:cs="Times New Roman"/>
      <w:sz w:val="22"/>
      <w:lang w:eastAsia="lt-LT"/>
    </w:rPr>
  </w:style>
  <w:style w:type="character" w:styleId="Puslapionumeris">
    <w:name w:val="page number"/>
    <w:basedOn w:val="Numatytasispastraiposriftas"/>
    <w:rsid w:val="00E15E9E"/>
  </w:style>
  <w:style w:type="paragraph" w:styleId="Debesliotekstas">
    <w:name w:val="Balloon Text"/>
    <w:basedOn w:val="prastasis"/>
    <w:link w:val="DebesliotekstasDiagrama"/>
    <w:uiPriority w:val="99"/>
    <w:semiHidden/>
    <w:unhideWhenUsed/>
    <w:rsid w:val="00E15E9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15E9E"/>
    <w:rPr>
      <w:rFonts w:ascii="Tahoma" w:eastAsia="Calibri" w:hAnsi="Tahoma" w:cs="Tahoma"/>
      <w:sz w:val="16"/>
      <w:szCs w:val="16"/>
      <w:lang w:eastAsia="lt-LT"/>
    </w:rPr>
  </w:style>
  <w:style w:type="character" w:styleId="Hipersaitas">
    <w:name w:val="Hyperlink"/>
    <w:basedOn w:val="Numatytasispastraiposriftas"/>
    <w:uiPriority w:val="99"/>
    <w:unhideWhenUsed/>
    <w:rsid w:val="008C06CB"/>
    <w:rPr>
      <w:color w:val="0000FF" w:themeColor="hyperlink"/>
      <w:u w:val="single"/>
    </w:rPr>
  </w:style>
  <w:style w:type="paragraph" w:styleId="Pagrindinistekstas">
    <w:name w:val="Body Text"/>
    <w:basedOn w:val="prastasis"/>
    <w:link w:val="PagrindinistekstasDiagrama"/>
    <w:rsid w:val="000333E3"/>
    <w:pPr>
      <w:overflowPunct w:val="0"/>
      <w:autoSpaceDE w:val="0"/>
      <w:autoSpaceDN w:val="0"/>
      <w:adjustRightInd w:val="0"/>
      <w:jc w:val="both"/>
    </w:pPr>
    <w:rPr>
      <w:rFonts w:ascii="Times New Roman" w:eastAsia="Times New Roman" w:hAnsi="Times New Roman"/>
      <w:bCs/>
      <w:sz w:val="24"/>
      <w:szCs w:val="20"/>
      <w:lang w:eastAsia="en-US"/>
    </w:rPr>
  </w:style>
  <w:style w:type="character" w:customStyle="1" w:styleId="PagrindinistekstasDiagrama">
    <w:name w:val="Pagrindinis tekstas Diagrama"/>
    <w:basedOn w:val="Numatytasispastraiposriftas"/>
    <w:link w:val="Pagrindinistekstas"/>
    <w:rsid w:val="000333E3"/>
    <w:rPr>
      <w:rFonts w:eastAsia="Times New Roman" w:cs="Times New Roman"/>
      <w:bCs/>
      <w:szCs w:val="20"/>
    </w:rPr>
  </w:style>
  <w:style w:type="paragraph" w:styleId="Antrats">
    <w:name w:val="header"/>
    <w:basedOn w:val="prastasis"/>
    <w:link w:val="AntratsDiagrama"/>
    <w:uiPriority w:val="99"/>
    <w:unhideWhenUsed/>
    <w:rsid w:val="0031302D"/>
    <w:pPr>
      <w:tabs>
        <w:tab w:val="center" w:pos="4819"/>
        <w:tab w:val="right" w:pos="9638"/>
      </w:tabs>
    </w:pPr>
  </w:style>
  <w:style w:type="character" w:customStyle="1" w:styleId="AntratsDiagrama">
    <w:name w:val="Antraštės Diagrama"/>
    <w:basedOn w:val="Numatytasispastraiposriftas"/>
    <w:link w:val="Antrats"/>
    <w:uiPriority w:val="99"/>
    <w:rsid w:val="0031302D"/>
    <w:rPr>
      <w:rFonts w:ascii="Calibri" w:eastAsia="Calibri" w:hAnsi="Calibri" w:cs="Times New Roman"/>
      <w:sz w:val="22"/>
      <w:lang w:eastAsia="lt-LT"/>
    </w:rPr>
  </w:style>
  <w:style w:type="paragraph" w:styleId="Sraopastraipa">
    <w:name w:val="List Paragraph"/>
    <w:basedOn w:val="prastasis"/>
    <w:uiPriority w:val="34"/>
    <w:qFormat/>
    <w:rsid w:val="006656E2"/>
    <w:pPr>
      <w:ind w:left="720"/>
      <w:contextualSpacing/>
    </w:pPr>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2B47F-32BB-45B7-B238-6BF04E33D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11235</Words>
  <Characters>6405</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dc:creator>
  <cp:lastModifiedBy>Taryba</cp:lastModifiedBy>
  <cp:revision>2</cp:revision>
  <cp:lastPrinted>2018-12-18T06:55:00Z</cp:lastPrinted>
  <dcterms:created xsi:type="dcterms:W3CDTF">2020-02-20T12:23:00Z</dcterms:created>
  <dcterms:modified xsi:type="dcterms:W3CDTF">2020-02-20T12:23:00Z</dcterms:modified>
</cp:coreProperties>
</file>